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内建协函〔2022〕78号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关于转发中国建筑业协会质量管理与监督检测分会《2022年工程建设质量信得过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班组申报通知》的函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现将中国建筑业协会质量管理与监督检测分会《2022年工程建设质量信得过班组申报通知》转发给你们。请于2022年8月20日前将有关材料电子版发送至我会邮箱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"mailto:nmjxzlaqb@163.com"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nmjxzlaqb@163.com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2022年工程建设质量信得过班组申报通知》相关要求，申报班组需要提交“2022年工程建设质量信得过班组活动申报表”和班组活动成果（班组创建材料）Word版本（限5000字以内）及PPT版本，参照中国质量协会团体标准《质量信得过班组建设准则》T/CAQ 10204—2017的相关要求进行总结。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我会将择优推荐参加中国建筑业协会质量管理与监督检测分会2022年工程建设质量信得过班组，并发放用户名及密码进行网上申报。</w:t>
      </w:r>
      <w:bookmarkStart w:id="0" w:name="_GoBack"/>
      <w:bookmarkEnd w:id="0"/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"http://build.site.hangxintong.cn/xiehuiweb/232269773/files/ueditor/jsp/upload/file/20220811/1660204565674063005.docx" \o "附件1：工程建设质量信得过班组活动推荐要求.docx"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附件1：工程建设质量信得过班组活动推荐要求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"http://build.site.hangxintong.cn/xiehuiweb/232269773/files/ueditor/jsp/upload/file/20220811/1660204575728060860.docx" \o "附件2：2022年工程建设质量信得过班组活动申报表.docx"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附件2：2022年工程建设质量信得过班组活动申报表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2022年8月8日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210" w:afterAutospacing="0"/>
        <w:ind w:left="0" w:right="0" w:firstLine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723" w:left="1800" w:header="851" w:footer="992" w:gutter="0"/>
          <w:pgNumType w:fmt="numberInDash" w:start="3"/>
          <w:cols w:space="0" w:num="1"/>
          <w:rtlGutter w:val="0"/>
          <w:docGrid w:type="lines" w:linePitch="312" w:charSpace="0"/>
        </w:sectPr>
      </w:pPr>
    </w:p>
    <w:p>
      <w:pPr>
        <w:tabs>
          <w:tab w:val="left" w:pos="0"/>
        </w:tabs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tabs>
          <w:tab w:val="left" w:pos="0"/>
        </w:tabs>
        <w:spacing w:before="468" w:beforeLines="150" w:line="500" w:lineRule="exact"/>
        <w:jc w:val="center"/>
        <w:rPr>
          <w:rFonts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工程建设质量信得过班组活动推荐要求</w:t>
      </w:r>
    </w:p>
    <w:p>
      <w:pPr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32"/>
        </w:rPr>
      </w:pPr>
      <w:r>
        <w:rPr>
          <w:rFonts w:ascii="仿宋_GB2312" w:hAnsi="Times New Roman" w:eastAsia="仿宋_GB2312" w:cs="Times New Roman"/>
          <w:bCs/>
          <w:color w:val="000000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 xml:space="preserve"> 被推荐班组必须是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企业</w:t>
      </w:r>
      <w:r>
        <w:rPr>
          <w:rFonts w:hint="eastAsia" w:ascii="仿宋_GB2312" w:hAnsi="宋体" w:eastAsia="仿宋_GB2312" w:cs="Times New Roman"/>
          <w:bCs/>
          <w:color w:val="000000"/>
          <w:sz w:val="32"/>
          <w:szCs w:val="32"/>
        </w:rPr>
        <w:t>最基础的正式组织单元。</w:t>
      </w: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  <w:szCs w:val="32"/>
        </w:rPr>
        <w:t>2. 班组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围绕组织的经营战略和战略部署分解目标，本着“质量为顾客和其他相关方创造价值”的核心理念，开</w:t>
      </w:r>
      <w:r>
        <w:rPr>
          <w:rFonts w:hint="eastAsia" w:ascii="仿宋_GB2312" w:hAnsi="宋体" w:eastAsia="仿宋_GB2312" w:cs="Times New Roman"/>
          <w:bCs/>
          <w:color w:val="000000"/>
          <w:sz w:val="32"/>
          <w:szCs w:val="32"/>
        </w:rPr>
        <w:t>展质量信得过班组建设活动并取得成效。</w:t>
      </w: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_GB2312" w:hAnsi="宋体" w:eastAsia="仿宋_GB2312" w:cs="Times New Roman"/>
          <w:bCs/>
          <w:color w:val="000000"/>
          <w:sz w:val="32"/>
          <w:szCs w:val="32"/>
        </w:rPr>
      </w:pPr>
      <w:r>
        <w:rPr>
          <w:rFonts w:ascii="仿宋_GB2312" w:hAnsi="宋体" w:eastAsia="仿宋_GB2312" w:cs="Times New Roman"/>
          <w:bCs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 w:cs="Times New Roman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班组成员积极参与群众性质量改进活动，有效运用适宜的质量管理理论和工具方法，稳定提高产品、服务和工作质量，取得顾客满意和信赖。</w:t>
      </w: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宋体" w:eastAsia="仿宋_GB2312" w:cs="Times New Roman"/>
          <w:bCs/>
          <w:color w:val="000000"/>
          <w:sz w:val="32"/>
          <w:szCs w:val="32"/>
        </w:rPr>
        <w:t>4.</w:t>
      </w:r>
      <w:r>
        <w:rPr>
          <w:rFonts w:hint="eastAsia" w:ascii="仿宋_GB2312" w:hAnsi="宋体" w:eastAsia="仿宋_GB2312" w:cs="Times New Roman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班组活动目标完成率在本组织突出，班组产品、服务质量达到同行业、同工序先进水平。现场活动记录齐全，相关活动结果得到顾客确认，满意程度高。</w:t>
      </w: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5. 班组近三年无质量、安全、环保事故。</w:t>
      </w:r>
    </w:p>
    <w:p>
      <w:pPr>
        <w:spacing w:line="480" w:lineRule="exact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</w:p>
    <w:p/>
    <w:p>
      <w:pPr>
        <w:spacing w:line="48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1906" w:h="16838"/>
          <w:pgMar w:top="1440" w:right="1800" w:bottom="1723" w:left="180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480" w:lineRule="exact"/>
        <w:jc w:val="left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年工程建设质量信得过班组活动申报表</w:t>
      </w:r>
    </w:p>
    <w:p>
      <w:pPr>
        <w:spacing w:line="48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tbl>
      <w:tblPr>
        <w:tblStyle w:val="5"/>
        <w:tblpPr w:topFromText="180" w:bottomFromText="180" w:vertAnchor="text" w:horzAnchor="margin" w:tblpY="689"/>
        <w:tblOverlap w:val="never"/>
        <w:tblW w:w="90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2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090"/>
        <w:gridCol w:w="1929"/>
        <w:gridCol w:w="1031"/>
        <w:gridCol w:w="1334"/>
        <w:gridCol w:w="846"/>
        <w:gridCol w:w="8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  <w:tcBorders>
              <w:top w:val="single" w:color="auto" w:sz="8" w:space="0"/>
            </w:tcBorders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班组名称</w:t>
            </w:r>
          </w:p>
        </w:tc>
        <w:tc>
          <w:tcPr>
            <w:tcW w:w="7038" w:type="dxa"/>
            <w:gridSpan w:val="6"/>
            <w:tcBorders>
              <w:top w:val="single" w:color="auto" w:sz="8" w:space="0"/>
            </w:tcBorders>
          </w:tcPr>
          <w:p>
            <w:pPr>
              <w:spacing w:line="420" w:lineRule="exact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</w:tcPr>
          <w:p>
            <w:pPr>
              <w:spacing w:line="420" w:lineRule="exact"/>
              <w:jc w:val="center"/>
              <w:rPr>
                <w:rFonts w:hint="eastAsia" w:ascii="汉仪中宋简" w:hAnsi="Times New Roman" w:eastAsia="汉仪中宋简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企业</w:t>
            </w: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  <w:lang w:eastAsia="zh-CN"/>
              </w:rPr>
              <w:t>全称</w:t>
            </w:r>
          </w:p>
        </w:tc>
        <w:tc>
          <w:tcPr>
            <w:tcW w:w="7038" w:type="dxa"/>
            <w:gridSpan w:val="6"/>
          </w:tcPr>
          <w:p>
            <w:pPr>
              <w:spacing w:line="420" w:lineRule="exact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详细通讯地址</w:t>
            </w:r>
          </w:p>
        </w:tc>
        <w:tc>
          <w:tcPr>
            <w:tcW w:w="4050" w:type="dxa"/>
            <w:gridSpan w:val="3"/>
          </w:tcPr>
          <w:p>
            <w:pPr>
              <w:spacing w:line="420" w:lineRule="exact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邮编</w:t>
            </w:r>
          </w:p>
        </w:tc>
        <w:tc>
          <w:tcPr>
            <w:tcW w:w="1654" w:type="dxa"/>
            <w:gridSpan w:val="2"/>
          </w:tcPr>
          <w:p>
            <w:pPr>
              <w:spacing w:line="420" w:lineRule="exact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主管部门</w:t>
            </w:r>
          </w:p>
        </w:tc>
        <w:tc>
          <w:tcPr>
            <w:tcW w:w="1090" w:type="dxa"/>
          </w:tcPr>
          <w:p>
            <w:pPr>
              <w:spacing w:line="420" w:lineRule="exact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</w:p>
        </w:tc>
        <w:tc>
          <w:tcPr>
            <w:tcW w:w="1929" w:type="dxa"/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直接联系人</w:t>
            </w:r>
          </w:p>
        </w:tc>
        <w:tc>
          <w:tcPr>
            <w:tcW w:w="1031" w:type="dxa"/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手机</w:t>
            </w:r>
          </w:p>
        </w:tc>
        <w:tc>
          <w:tcPr>
            <w:tcW w:w="1654" w:type="dxa"/>
            <w:gridSpan w:val="2"/>
          </w:tcPr>
          <w:p>
            <w:pPr>
              <w:spacing w:line="420" w:lineRule="exact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电  话</w:t>
            </w:r>
          </w:p>
        </w:tc>
        <w:tc>
          <w:tcPr>
            <w:tcW w:w="1090" w:type="dxa"/>
          </w:tcPr>
          <w:p>
            <w:pPr>
              <w:spacing w:line="420" w:lineRule="exact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</w:p>
        </w:tc>
        <w:tc>
          <w:tcPr>
            <w:tcW w:w="1929" w:type="dxa"/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 w:cs="Times New Roman"/>
                <w:color w:val="000000"/>
                <w:sz w:val="20"/>
                <w:szCs w:val="20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  <w:szCs w:val="20"/>
              </w:rPr>
              <w:t>班组长</w:t>
            </w:r>
          </w:p>
        </w:tc>
        <w:tc>
          <w:tcPr>
            <w:tcW w:w="1031" w:type="dxa"/>
          </w:tcPr>
          <w:p>
            <w:pPr>
              <w:spacing w:line="420" w:lineRule="exact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20" w:lineRule="exact"/>
              <w:jc w:val="center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班组人数</w:t>
            </w:r>
          </w:p>
        </w:tc>
        <w:tc>
          <w:tcPr>
            <w:tcW w:w="1654" w:type="dxa"/>
            <w:gridSpan w:val="2"/>
          </w:tcPr>
          <w:p>
            <w:pPr>
              <w:spacing w:line="420" w:lineRule="exact"/>
              <w:rPr>
                <w:rFonts w:ascii="汉仪中宋简" w:hAnsi="Times New Roman" w:eastAsia="汉仪中宋简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班组工作完成率</w:t>
            </w:r>
            <w:r>
              <w:rPr>
                <w:rFonts w:ascii="汉仪中宋简" w:hAnsi="Times New Roman" w:eastAsia="汉仪中宋简" w:cs="Times New Roman"/>
                <w:color w:val="000000"/>
                <w:sz w:val="20"/>
              </w:rPr>
              <w:t>%</w:t>
            </w:r>
          </w:p>
        </w:tc>
        <w:tc>
          <w:tcPr>
            <w:tcW w:w="1090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质量考核合格率</w:t>
            </w:r>
            <w:r>
              <w:rPr>
                <w:rFonts w:ascii="汉仪中宋简" w:hAnsi="Times New Roman" w:eastAsia="汉仪中宋简" w:cs="Times New Roman"/>
                <w:color w:val="000000"/>
                <w:sz w:val="20"/>
              </w:rPr>
              <w:t>%</w:t>
            </w:r>
          </w:p>
        </w:tc>
        <w:tc>
          <w:tcPr>
            <w:tcW w:w="1031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产品</w:t>
            </w:r>
            <w:r>
              <w:rPr>
                <w:rFonts w:ascii="汉仪中宋简" w:hAnsi="Times New Roman" w:eastAsia="汉仪中宋简" w:cs="Times New Roman"/>
                <w:color w:val="000000"/>
                <w:sz w:val="20"/>
              </w:rPr>
              <w:t>/</w:t>
            </w: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服务不合格率</w:t>
            </w:r>
            <w:r>
              <w:rPr>
                <w:rFonts w:ascii="汉仪中宋简" w:hAnsi="Times New Roman" w:eastAsia="汉仪中宋简" w:cs="Times New Roman"/>
                <w:color w:val="000000"/>
                <w:sz w:val="20"/>
              </w:rPr>
              <w:t>%</w:t>
            </w:r>
          </w:p>
        </w:tc>
        <w:tc>
          <w:tcPr>
            <w:tcW w:w="808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年质量、安全事故数</w:t>
            </w:r>
          </w:p>
        </w:tc>
        <w:tc>
          <w:tcPr>
            <w:tcW w:w="1090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年顾客投诉数</w:t>
            </w:r>
          </w:p>
        </w:tc>
        <w:tc>
          <w:tcPr>
            <w:tcW w:w="1031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pacing w:val="-6"/>
                <w:sz w:val="20"/>
              </w:rPr>
              <w:t>产品</w:t>
            </w:r>
            <w:r>
              <w:rPr>
                <w:rFonts w:ascii="汉仪中宋简" w:hAnsi="Times New Roman" w:eastAsia="汉仪中宋简" w:cs="Times New Roman"/>
                <w:color w:val="000000"/>
                <w:spacing w:val="-6"/>
                <w:sz w:val="20"/>
              </w:rPr>
              <w:t>/</w:t>
            </w:r>
            <w:r>
              <w:rPr>
                <w:rFonts w:hint="eastAsia" w:ascii="汉仪中宋简" w:hAnsi="Times New Roman" w:eastAsia="汉仪中宋简" w:cs="Times New Roman"/>
                <w:color w:val="000000"/>
                <w:spacing w:val="-6"/>
                <w:sz w:val="20"/>
              </w:rPr>
              <w:t>服务一次合格率</w:t>
            </w:r>
            <w:r>
              <w:rPr>
                <w:rFonts w:ascii="汉仪中宋简" w:hAnsi="Times New Roman" w:eastAsia="汉仪中宋简" w:cs="Times New Roman"/>
                <w:color w:val="000000"/>
                <w:spacing w:val="-6"/>
                <w:sz w:val="20"/>
              </w:rPr>
              <w:t>%</w:t>
            </w:r>
          </w:p>
        </w:tc>
        <w:tc>
          <w:tcPr>
            <w:tcW w:w="808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年培训人数</w:t>
            </w:r>
            <w:r>
              <w:rPr>
                <w:rFonts w:ascii="汉仪中宋简" w:hAnsi="Times New Roman" w:eastAsia="汉仪中宋简" w:cs="Times New Roman"/>
                <w:color w:val="000000"/>
                <w:sz w:val="20"/>
              </w:rPr>
              <w:t>/</w:t>
            </w: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时数</w:t>
            </w:r>
          </w:p>
        </w:tc>
        <w:tc>
          <w:tcPr>
            <w:tcW w:w="1090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成员参与改进活动率</w:t>
            </w:r>
            <w:r>
              <w:rPr>
                <w:rFonts w:ascii="汉仪中宋简" w:hAnsi="Times New Roman" w:eastAsia="汉仪中宋简" w:cs="Times New Roman"/>
                <w:color w:val="000000"/>
                <w:sz w:val="20"/>
              </w:rPr>
              <w:t>%</w:t>
            </w:r>
          </w:p>
        </w:tc>
        <w:tc>
          <w:tcPr>
            <w:tcW w:w="1031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质量成本（万元</w:t>
            </w:r>
            <w:r>
              <w:rPr>
                <w:rFonts w:ascii="汉仪中宋简" w:hAnsi="Times New Roman" w:eastAsia="汉仪中宋简" w:cs="Times New Roman"/>
                <w:color w:val="000000"/>
                <w:sz w:val="20"/>
              </w:rPr>
              <w:t>/</w:t>
            </w: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年）</w:t>
            </w:r>
          </w:p>
        </w:tc>
        <w:tc>
          <w:tcPr>
            <w:tcW w:w="808" w:type="dxa"/>
            <w:vAlign w:val="center"/>
          </w:tcPr>
          <w:p>
            <w:pPr>
              <w:spacing w:line="38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9" w:hRule="atLeast"/>
        </w:trPr>
        <w:tc>
          <w:tcPr>
            <w:tcW w:w="9072" w:type="dxa"/>
            <w:gridSpan w:val="7"/>
          </w:tcPr>
          <w:p>
            <w:pPr>
              <w:spacing w:before="156" w:beforeLines="50" w:line="32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质量信得过班组</w:t>
            </w:r>
            <w:r>
              <w:rPr>
                <w:rFonts w:hint="eastAsia" w:ascii="汉仪中宋简" w:hAnsi="Times New Roman" w:eastAsia="汉仪中宋简" w:cs="Times New Roman"/>
                <w:sz w:val="20"/>
              </w:rPr>
              <w:t>建设情况</w:t>
            </w: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>及活动成果（简要说明，限500字）：</w:t>
            </w:r>
          </w:p>
          <w:p>
            <w:pPr>
              <w:spacing w:line="320" w:lineRule="exact"/>
              <w:rPr>
                <w:rFonts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1. </w:t>
            </w: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班组成员组成，班组职责，主要工作内容、班组文化和愿景。</w:t>
            </w:r>
          </w:p>
          <w:p>
            <w:pPr>
              <w:spacing w:line="320" w:lineRule="exact"/>
              <w:rPr>
                <w:rFonts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2. </w:t>
            </w: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班组基础管理情况。</w:t>
            </w:r>
          </w:p>
          <w:p>
            <w:pPr>
              <w:spacing w:line="320" w:lineRule="exact"/>
              <w:rPr>
                <w:rFonts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3. </w:t>
            </w: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班组成员专业知识、技能培训、工具方法应用能力。</w:t>
            </w:r>
          </w:p>
          <w:p>
            <w:pPr>
              <w:spacing w:line="320" w:lineRule="exact"/>
              <w:rPr>
                <w:rFonts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4. </w:t>
            </w: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班组质量改进和创新能力。</w:t>
            </w:r>
          </w:p>
          <w:p>
            <w:pPr>
              <w:spacing w:line="320" w:lineRule="exact"/>
              <w:rPr>
                <w:rFonts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5. </w:t>
            </w: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班组管理特色、业绩及评价结果。</w:t>
            </w:r>
          </w:p>
          <w:p>
            <w:pPr>
              <w:spacing w:after="78" w:afterLines="25" w:line="320" w:lineRule="exact"/>
              <w:rPr>
                <w:rFonts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 xml:space="preserve">6. </w:t>
            </w: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近三年取得荣誉情况，包括班组集体和个人荣誉等。</w:t>
            </w:r>
          </w:p>
          <w:p>
            <w:pPr>
              <w:spacing w:after="78" w:afterLines="25" w:line="32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 xml:space="preserve">                                                                           </w:t>
            </w:r>
            <w:r>
              <w:rPr>
                <w:rFonts w:hint="eastAsia" w:ascii="汉仪中宋简" w:hAnsi="Times New Roman" w:eastAsia="汉仪中宋简" w:cs="Times New Roman"/>
                <w:b/>
                <w:bCs/>
                <w:color w:val="000000"/>
                <w:sz w:val="20"/>
              </w:rPr>
              <w:t>公  章</w:t>
            </w:r>
          </w:p>
          <w:p>
            <w:pPr>
              <w:spacing w:after="78" w:afterLines="25" w:line="32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hAnsi="Times New Roman" w:eastAsia="汉仪中宋简" w:cs="Times New Roman"/>
                <w:color w:val="000000"/>
                <w:sz w:val="20"/>
              </w:rPr>
            </w:pPr>
            <w:r>
              <w:rPr>
                <w:rFonts w:hint="eastAsia" w:ascii="汉仪中宋简" w:hAnsi="Times New Roman" w:eastAsia="汉仪中宋简" w:cs="Times New Roman"/>
                <w:color w:val="000000"/>
                <w:sz w:val="20"/>
              </w:rPr>
              <w:t xml:space="preserve">                                                                         年    月    日</w:t>
            </w:r>
          </w:p>
        </w:tc>
      </w:tr>
    </w:tbl>
    <w:p>
      <w:pPr>
        <w:spacing w:before="78" w:beforeLines="25" w:line="420" w:lineRule="exact"/>
        <w:rPr>
          <w:rFonts w:ascii="宋体" w:hAnsi="Calibri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推荐省市、行业协会</w:t>
      </w:r>
      <w:r>
        <w:rPr>
          <w:rFonts w:hint="eastAsia" w:ascii="宋体" w:hAnsi="宋体" w:eastAsia="宋体" w:cs="Times New Roman"/>
          <w:bCs/>
          <w:color w:val="000000"/>
          <w:szCs w:val="21"/>
          <w:u w:val="none"/>
          <w:lang w:eastAsia="zh-CN"/>
        </w:rPr>
        <w:t>（公章）</w:t>
      </w:r>
      <w:r>
        <w:rPr>
          <w:rFonts w:hint="eastAsia" w:ascii="宋体" w:hAnsi="宋体" w:eastAsia="宋体" w:cs="Times New Roman"/>
          <w:bCs/>
          <w:color w:val="000000"/>
          <w:szCs w:val="21"/>
          <w:lang w:eastAsia="zh-CN"/>
        </w:rPr>
        <w:t>：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 xml:space="preserve">                      </w:t>
      </w:r>
      <w:r>
        <w:rPr>
          <w:rFonts w:hint="eastAsia" w:ascii="宋体" w:hAnsi="宋体" w:eastAsia="宋体" w:cs="Times New Roman"/>
          <w:bCs/>
          <w:color w:val="000000"/>
          <w:szCs w:val="21"/>
          <w:lang w:eastAsia="zh-CN"/>
        </w:rPr>
        <w:t>网上申报用户名：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 xml:space="preserve">             </w:t>
      </w:r>
    </w:p>
    <w:p>
      <w:pPr>
        <w:spacing w:line="280" w:lineRule="exact"/>
        <w:rPr>
          <w:rFonts w:ascii="汉仪中宋简" w:hAnsi="Times New Roman" w:eastAsia="汉仪中宋简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7620</wp:posOffset>
                </wp:positionV>
                <wp:extent cx="1291590" cy="3175"/>
                <wp:effectExtent l="0" t="0" r="0" b="0"/>
                <wp:wrapNone/>
                <wp:docPr id="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1590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26" o:spt="20" style="position:absolute;left:0pt;margin-left:341.35pt;margin-top:0.6pt;height:0.25pt;width:101.7pt;z-index:251661312;mso-width-relative:page;mso-height-relative:page;" filled="f" stroked="t" coordsize="21600,21600" o:gfxdata="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sdhEdIA&#10;AAAHAQAADwAAAAAAAAABACAAAAAiAAAAZHJzL2Rvd25yZXYueG1sUEsBAhQAFAAAAAgAh07iQKTe&#10;IuXsAQAAvAMAAA4AAAAAAAAAAQAgAAAAIQEAAGRycy9lMm9Eb2MueG1sUEsFBgAAAAAGAAYAWQEA&#10;AH8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7620</wp:posOffset>
                </wp:positionV>
                <wp:extent cx="1447800" cy="0"/>
                <wp:effectExtent l="0" t="0" r="0" b="0"/>
                <wp:wrapNone/>
                <wp:docPr id="9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26" o:spt="20" style="position:absolute;left:0pt;margin-left:141.8pt;margin-top:0.6pt;height:0pt;width:114pt;z-index:251660288;mso-width-relative:page;mso-height-relative:page;" filled="f" stroked="t" coordsize="21600,21600" o:gfxdata="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MWzttEAAAAH&#10;AQAADwAAAAAAAAABACAAAAAiAAAAZHJzL2Rvd25yZXYueG1sUEsBAhQAFAAAAAgAh07iQGg5shzq&#10;AQAAuQMAAA4AAAAAAAAAAQAgAAAAIAEAAGRycy9lMm9Eb2MueG1sUEsFBgAAAAAGAAYAWQEAAHwF&#10;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汉仪中宋简" w:hAnsi="Times New Roman" w:eastAsia="汉仪中宋简" w:cs="Times New Roman"/>
          <w:color w:val="000000"/>
          <w:szCs w:val="21"/>
        </w:rPr>
        <w:t>注：</w:t>
      </w:r>
      <w:r>
        <w:rPr>
          <w:rFonts w:ascii="宋体" w:hAnsi="宋体" w:eastAsia="宋体" w:cs="Times New Roman"/>
          <w:color w:val="000000"/>
          <w:szCs w:val="21"/>
        </w:rPr>
        <w:t>1.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班组名称为企业最基础的正式组织单元名称，不应以人名自定名称。</w:t>
      </w:r>
    </w:p>
    <w:p>
      <w:pPr>
        <w:spacing w:line="280" w:lineRule="exact"/>
        <w:ind w:firstLine="42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szCs w:val="21"/>
        </w:rPr>
        <w:t>2. 班组填写申报表，提交纸质版原件一份（加盖公章），交由推荐省、行业协会。</w:t>
      </w:r>
    </w:p>
    <w:p/>
    <w:sectPr>
      <w:pgSz w:w="11906" w:h="16838"/>
      <w:pgMar w:top="1440" w:right="1800" w:bottom="1723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1FB02C12"/>
    <w:rsid w:val="1FB02C12"/>
    <w:rsid w:val="7C9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388</Characters>
  <Lines>0</Lines>
  <Paragraphs>0</Paragraphs>
  <TotalTime>4</TotalTime>
  <ScaleCrop>false</ScaleCrop>
  <LinksUpToDate>false</LinksUpToDate>
  <CharactersWithSpaces>591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2022-08-11T01:19:00Z</dcterms:created>
  <dc:creator>高鹏程（协会）</dc:creator>
  <cp:lastModifiedBy>小赵</cp:lastModifiedBy>
  <dcterms:modified xsi:type="dcterms:W3CDTF">2022-08-15T06:59:12Z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CE0216014CD04DF288B781AFE858249C</vt:lpwstr>
  </property>
</Properties>
</file>