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内建协〔2022〕174号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关于申报2022年度第二批内蒙古自治区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建设工程优质结构奖的通知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各盟市建筑业协会，各会员单位：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工程质量水平，保证结构安全可靠，强化过程控制，根据《建筑工程施工质量评价标准》（GBT50375）和《中国建设工程鲁班奖（国家优质工程）评选办法》及《内蒙古自治区建设工程优质结构奖评选办法（试行）》，现将2022年度第二批内蒙古自治区建设工程优质结构奖申报工作的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（一）符合《内蒙古自治区建设工程优质结构奖评选办法（试行）》的申报条件；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（二）已完成地基与基础分部验收，主体结构完成前的在建工程；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（三）桩基工程性能检测报告结论中没有三类桩以下（含三类桩）的工程；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（四）没有发生拖欠务工人员工资情况；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（五）已参评过内蒙古自治区建设工程优质结构奖项目的工程不得再次申报和推荐；</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（六）凡已开展盟市优质结构评价的地区，申报项目应是已申报盟市的优质结构工程。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（一）各盟市推荐单位负责本区域内申报工程的初审、初评和推荐工作，鼓励企业通过“绿色施工”、“新技术应用”、“工法”、“QC成果”等提高工程质量水平；</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定建设程序不齐全的工程不予受理。有特殊原因的项目，应由主申报单位出具书面承诺书、写明相应情况和需要补齐法定建设程序的时间，经盟市推荐单位同意后，方可申报；未在评审前补充完善的，不予评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（三）申报工程在评价期间出现下列情况的，取消申报资格：</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1、凡已开展盟市级优质结构评价地区，已申报但最终未获得盟市级优质结构的工程；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2、在申报期间和后续施工中出现工程质量严重下滑的；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3、出现质量、安全事故的；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4、评审时法定建设程序仍不齐全的。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三、申报流程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（一）本次评选采取网上申报的形式，网上申报时间为8月3日至8月18日，逾期将不再受理。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（二）各推荐单位负责本地区申报资料的线上初审，填写推荐意见，出具推荐函电子版发送至邮箱，初审推荐时间为8月3日至8月22日。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（三）文件及附件请从我会网站文件公告栏下载。登录内蒙古自治区建筑业协会网站（http://www.nmgjzyxh.com），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四、联系方式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人：高鹏程  吴亚轩</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联系电话：0471-6682144</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联系地址：呼和浩特市新城区丝绸之路大道兴泰商务</w:t>
      </w:r>
    </w:p>
    <w:p>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广场T4号10层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编：010051</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站：www.nmgjzyxh.com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w:t>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HYPERLINK "mailto:nmjxzlaqb@163.com" </w:instrText>
      </w:r>
      <w:r>
        <w:rPr>
          <w:rFonts w:hint="eastAsia" w:ascii="仿宋_GB2312" w:hAnsi="仿宋_GB2312" w:eastAsia="仿宋_GB2312" w:cs="仿宋_GB2312"/>
          <w:sz w:val="32"/>
          <w:szCs w:val="32"/>
          <w:shd w:val="clear" w:color="auto" w:fill="auto"/>
        </w:rPr>
        <w:fldChar w:fldCharType="separate"/>
      </w:r>
      <w:r>
        <w:rPr>
          <w:rStyle w:val="10"/>
          <w:rFonts w:hint="eastAsia" w:ascii="仿宋_GB2312" w:hAnsi="仿宋_GB2312" w:eastAsia="仿宋_GB2312" w:cs="仿宋_GB2312"/>
          <w:i w:val="0"/>
          <w:iCs w:val="0"/>
          <w:caps w:val="0"/>
          <w:color w:val="333333"/>
          <w:spacing w:val="0"/>
          <w:sz w:val="32"/>
          <w:szCs w:val="32"/>
          <w:u w:val="none"/>
          <w:bdr w:val="none" w:color="auto" w:sz="0" w:space="0"/>
          <w:shd w:val="clear" w:color="auto" w:fill="auto"/>
        </w:rPr>
        <w:t>nmjxzlaqb@163.com</w:t>
      </w:r>
      <w:r>
        <w:rPr>
          <w:rFonts w:hint="eastAsia" w:ascii="仿宋_GB2312" w:hAnsi="仿宋_GB2312" w:eastAsia="仿宋_GB2312" w:cs="仿宋_GB2312"/>
          <w:sz w:val="32"/>
          <w:szCs w:val="32"/>
          <w:shd w:val="clear" w:color="auto" w:fill="auto"/>
        </w:rPr>
        <w:fldChar w:fldCharType="end"/>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410970" cy="1410970"/>
            <wp:effectExtent l="0" t="0" r="635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410970" cy="1410970"/>
                    </a:xfrm>
                    <a:prstGeom prst="rect">
                      <a:avLst/>
                    </a:prstGeom>
                    <a:noFill/>
                    <a:ln w="9525">
                      <a:noFill/>
                    </a:ln>
                  </pic:spPr>
                </pic:pic>
              </a:graphicData>
            </a:graphic>
          </wp:inline>
        </w:drawing>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微信公众号</w:t>
      </w:r>
    </w:p>
    <w:p>
      <w:pPr>
        <w:pStyle w:val="2"/>
        <w:rPr>
          <w:rFonts w:hint="eastAsia"/>
          <w:sz w:val="24"/>
          <w:szCs w:val="24"/>
        </w:rPr>
      </w:pPr>
    </w:p>
    <w:p>
      <w:pPr>
        <w:bidi w:val="0"/>
        <w:ind w:firstLine="640"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fldChar w:fldCharType="begin"/>
      </w:r>
      <w:r>
        <w:rPr>
          <w:rFonts w:hint="eastAsia" w:ascii="仿宋_GB2312" w:hAnsi="仿宋_GB2312" w:eastAsia="仿宋_GB2312" w:cs="仿宋_GB2312"/>
          <w:color w:val="auto"/>
          <w:sz w:val="32"/>
          <w:szCs w:val="32"/>
          <w:shd w:val="clear" w:color="auto" w:fill="auto"/>
        </w:rPr>
        <w:instrText xml:space="preserve"> HYPERLINK "http://build.site.hangxintong.cn/xiehuiweb/232269773/files/ueditor/jsp/upload/file/20220803/1659519692897055222.docx" \o "附件1：内蒙古自治区建设工程优质结构奖评选办法.docx" </w:instrText>
      </w:r>
      <w:r>
        <w:rPr>
          <w:rFonts w:hint="eastAsia" w:ascii="仿宋_GB2312" w:hAnsi="仿宋_GB2312" w:eastAsia="仿宋_GB2312" w:cs="仿宋_GB2312"/>
          <w:color w:val="auto"/>
          <w:sz w:val="32"/>
          <w:szCs w:val="32"/>
          <w:shd w:val="clear" w:color="auto" w:fill="auto"/>
        </w:rPr>
        <w:fldChar w:fldCharType="separate"/>
      </w:r>
      <w:r>
        <w:rPr>
          <w:rStyle w:val="10"/>
          <w:rFonts w:hint="eastAsia" w:ascii="仿宋_GB2312" w:hAnsi="仿宋_GB2312" w:eastAsia="仿宋_GB2312" w:cs="仿宋_GB2312"/>
          <w:i w:val="0"/>
          <w:iCs w:val="0"/>
          <w:caps w:val="0"/>
          <w:color w:val="auto"/>
          <w:spacing w:val="0"/>
          <w:sz w:val="32"/>
          <w:szCs w:val="32"/>
          <w:u w:val="none"/>
          <w:bdr w:val="none" w:color="auto" w:sz="0" w:space="0"/>
          <w:shd w:val="clear" w:color="auto" w:fill="auto"/>
        </w:rPr>
        <w:t>附件1：内蒙古自治区建设工程优质结构奖评选办法</w:t>
      </w:r>
      <w:r>
        <w:rPr>
          <w:rFonts w:hint="eastAsia" w:ascii="仿宋_GB2312" w:hAnsi="仿宋_GB2312" w:eastAsia="仿宋_GB2312" w:cs="仿宋_GB2312"/>
          <w:color w:val="auto"/>
          <w:sz w:val="32"/>
          <w:szCs w:val="32"/>
          <w:shd w:val="clear" w:color="auto" w:fill="auto"/>
        </w:rPr>
        <w:fldChar w:fldCharType="end"/>
      </w:r>
    </w:p>
    <w:p>
      <w:pPr>
        <w:bidi w:val="0"/>
        <w:ind w:firstLine="640"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fldChar w:fldCharType="begin"/>
      </w:r>
      <w:r>
        <w:rPr>
          <w:rFonts w:hint="eastAsia" w:ascii="仿宋_GB2312" w:hAnsi="仿宋_GB2312" w:eastAsia="仿宋_GB2312" w:cs="仿宋_GB2312"/>
          <w:color w:val="auto"/>
          <w:sz w:val="32"/>
          <w:szCs w:val="32"/>
          <w:shd w:val="clear" w:color="auto" w:fill="auto"/>
        </w:rPr>
        <w:instrText xml:space="preserve"> HYPERLINK "http://build.site.hangxintong.cn/xiehuiweb/232269773/files/ueditor/jsp/upload/file/20220803/1659519703235038146.docx" \o "附件2：内蒙古自治区建设工程优质结构奖申报表.docx" </w:instrText>
      </w:r>
      <w:r>
        <w:rPr>
          <w:rFonts w:hint="eastAsia" w:ascii="仿宋_GB2312" w:hAnsi="仿宋_GB2312" w:eastAsia="仿宋_GB2312" w:cs="仿宋_GB2312"/>
          <w:color w:val="auto"/>
          <w:sz w:val="32"/>
          <w:szCs w:val="32"/>
          <w:shd w:val="clear" w:color="auto" w:fill="auto"/>
        </w:rPr>
        <w:fldChar w:fldCharType="separate"/>
      </w:r>
      <w:r>
        <w:rPr>
          <w:rStyle w:val="10"/>
          <w:rFonts w:hint="eastAsia" w:ascii="仿宋_GB2312" w:hAnsi="仿宋_GB2312" w:eastAsia="仿宋_GB2312" w:cs="仿宋_GB2312"/>
          <w:i w:val="0"/>
          <w:iCs w:val="0"/>
          <w:caps w:val="0"/>
          <w:color w:val="auto"/>
          <w:spacing w:val="0"/>
          <w:sz w:val="32"/>
          <w:szCs w:val="32"/>
          <w:u w:val="none"/>
          <w:bdr w:val="none" w:color="auto" w:sz="0" w:space="0"/>
          <w:shd w:val="clear" w:color="auto" w:fill="auto"/>
        </w:rPr>
        <w:t>附件2：内蒙古自治区建设工程优质结构奖申报表.docx</w:t>
      </w:r>
      <w:r>
        <w:rPr>
          <w:rFonts w:hint="eastAsia" w:ascii="仿宋_GB2312" w:hAnsi="仿宋_GB2312" w:eastAsia="仿宋_GB2312" w:cs="仿宋_GB2312"/>
          <w:color w:val="auto"/>
          <w:sz w:val="32"/>
          <w:szCs w:val="32"/>
          <w:shd w:val="clear" w:color="auto" w:fill="auto"/>
        </w:rPr>
        <w:fldChar w:fldCharType="end"/>
      </w:r>
    </w:p>
    <w:p>
      <w:pPr>
        <w:bidi w:val="0"/>
        <w:ind w:firstLine="640"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fldChar w:fldCharType="begin"/>
      </w:r>
      <w:r>
        <w:rPr>
          <w:rFonts w:hint="eastAsia" w:ascii="仿宋_GB2312" w:hAnsi="仿宋_GB2312" w:eastAsia="仿宋_GB2312" w:cs="仿宋_GB2312"/>
          <w:color w:val="auto"/>
          <w:sz w:val="32"/>
          <w:szCs w:val="32"/>
          <w:shd w:val="clear" w:color="auto" w:fill="auto"/>
        </w:rPr>
        <w:instrText xml:space="preserve"> HYPERLINK "http://build.site.hangxintong.cn/xiehuiweb/232269773/files/ueditor/jsp/upload/file/20220803/1659519712390011088.docx" \o "附件3：内蒙古自治区建设工程优质结构奖核查申请表.docx" </w:instrText>
      </w:r>
      <w:r>
        <w:rPr>
          <w:rFonts w:hint="eastAsia" w:ascii="仿宋_GB2312" w:hAnsi="仿宋_GB2312" w:eastAsia="仿宋_GB2312" w:cs="仿宋_GB2312"/>
          <w:color w:val="auto"/>
          <w:sz w:val="32"/>
          <w:szCs w:val="32"/>
          <w:shd w:val="clear" w:color="auto" w:fill="auto"/>
        </w:rPr>
        <w:fldChar w:fldCharType="separate"/>
      </w:r>
      <w:r>
        <w:rPr>
          <w:rStyle w:val="10"/>
          <w:rFonts w:hint="eastAsia" w:ascii="仿宋_GB2312" w:hAnsi="仿宋_GB2312" w:eastAsia="仿宋_GB2312" w:cs="仿宋_GB2312"/>
          <w:i w:val="0"/>
          <w:iCs w:val="0"/>
          <w:caps w:val="0"/>
          <w:color w:val="auto"/>
          <w:spacing w:val="0"/>
          <w:sz w:val="32"/>
          <w:szCs w:val="32"/>
          <w:u w:val="none"/>
          <w:bdr w:val="none" w:color="auto" w:sz="0" w:space="0"/>
          <w:shd w:val="clear" w:color="auto" w:fill="auto"/>
        </w:rPr>
        <w:t>附件3：内蒙古自治区建设工程优质结构奖核查申请表</w:t>
      </w:r>
      <w:r>
        <w:rPr>
          <w:rFonts w:hint="eastAsia" w:ascii="仿宋_GB2312" w:hAnsi="仿宋_GB2312" w:eastAsia="仿宋_GB2312" w:cs="仿宋_GB2312"/>
          <w:color w:val="auto"/>
          <w:sz w:val="32"/>
          <w:szCs w:val="32"/>
          <w:shd w:val="clear" w:color="auto" w:fill="auto"/>
        </w:rPr>
        <w:fldChar w:fldCharType="end"/>
      </w:r>
    </w:p>
    <w:p>
      <w:pPr>
        <w:bidi w:val="0"/>
        <w:ind w:firstLine="640"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fldChar w:fldCharType="begin"/>
      </w:r>
      <w:r>
        <w:rPr>
          <w:rFonts w:hint="eastAsia" w:ascii="仿宋_GB2312" w:hAnsi="仿宋_GB2312" w:eastAsia="仿宋_GB2312" w:cs="仿宋_GB2312"/>
          <w:color w:val="auto"/>
          <w:sz w:val="32"/>
          <w:szCs w:val="32"/>
          <w:shd w:val="clear" w:color="auto" w:fill="auto"/>
        </w:rPr>
        <w:instrText xml:space="preserve"> HYPERLINK "http://build.site.hangxintong.cn/xiehuiweb/232269773/files/ueditor/jsp/upload/file/20220803/1659519722837047708.docx" \o "附件4：申报指南.docx" </w:instrText>
      </w:r>
      <w:r>
        <w:rPr>
          <w:rFonts w:hint="eastAsia" w:ascii="仿宋_GB2312" w:hAnsi="仿宋_GB2312" w:eastAsia="仿宋_GB2312" w:cs="仿宋_GB2312"/>
          <w:color w:val="auto"/>
          <w:sz w:val="32"/>
          <w:szCs w:val="32"/>
          <w:shd w:val="clear" w:color="auto" w:fill="auto"/>
        </w:rPr>
        <w:fldChar w:fldCharType="separate"/>
      </w:r>
      <w:r>
        <w:rPr>
          <w:rStyle w:val="10"/>
          <w:rFonts w:hint="eastAsia" w:ascii="仿宋_GB2312" w:hAnsi="仿宋_GB2312" w:eastAsia="仿宋_GB2312" w:cs="仿宋_GB2312"/>
          <w:i w:val="0"/>
          <w:iCs w:val="0"/>
          <w:caps w:val="0"/>
          <w:color w:val="auto"/>
          <w:spacing w:val="0"/>
          <w:sz w:val="32"/>
          <w:szCs w:val="32"/>
          <w:u w:val="none"/>
          <w:bdr w:val="none" w:color="auto" w:sz="0" w:space="0"/>
          <w:shd w:val="clear" w:color="auto" w:fill="auto"/>
        </w:rPr>
        <w:t>附件4：申报指南</w:t>
      </w:r>
      <w:r>
        <w:rPr>
          <w:rFonts w:hint="eastAsia" w:ascii="仿宋_GB2312" w:hAnsi="仿宋_GB2312" w:eastAsia="仿宋_GB2312" w:cs="仿宋_GB2312"/>
          <w:color w:val="auto"/>
          <w:sz w:val="32"/>
          <w:szCs w:val="32"/>
          <w:shd w:val="clear" w:color="auto" w:fill="auto"/>
        </w:rPr>
        <w:fldChar w:fldCharType="end"/>
      </w: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2022年8月2日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10" w:afterAutospacing="0"/>
        <w:ind w:left="0" w:right="0" w:firstLine="0"/>
        <w:rPr>
          <w:rFonts w:hint="eastAsia"/>
          <w:lang w:val="en-US"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内蒙古自治区</w:t>
      </w:r>
      <w:r>
        <w:rPr>
          <w:rFonts w:hint="eastAsia" w:ascii="方正小标宋简体" w:hAnsi="方正小标宋简体" w:eastAsia="方正小标宋简体" w:cs="方正小标宋简体"/>
          <w:color w:val="auto"/>
          <w:sz w:val="44"/>
          <w:szCs w:val="44"/>
          <w:shd w:val="clear"/>
          <w:lang w:val="en-US" w:eastAsia="zh-CN"/>
        </w:rPr>
        <w:t>建设</w:t>
      </w:r>
      <w:r>
        <w:rPr>
          <w:rFonts w:hint="eastAsia" w:ascii="方正小标宋简体" w:hAnsi="方正小标宋简体" w:eastAsia="方正小标宋简体" w:cs="方正小标宋简体"/>
          <w:color w:val="auto"/>
          <w:sz w:val="44"/>
          <w:szCs w:val="44"/>
          <w:lang w:eastAsia="zh-CN"/>
        </w:rPr>
        <w:t>工程优质结构奖</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评选</w:t>
      </w:r>
      <w:r>
        <w:rPr>
          <w:rFonts w:hint="eastAsia" w:ascii="方正小标宋简体" w:hAnsi="方正小标宋简体" w:eastAsia="方正小标宋简体" w:cs="方正小标宋简体"/>
          <w:color w:val="auto"/>
          <w:sz w:val="44"/>
          <w:szCs w:val="44"/>
        </w:rPr>
        <w:t>办法</w:t>
      </w: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(试行)</w:t>
      </w: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sz w:val="32"/>
          <w:szCs w:val="32"/>
          <w:lang w:val="en-US" w:eastAsia="zh-CN"/>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第一章  总 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第一条</w:t>
      </w:r>
      <w:r>
        <w:rPr>
          <w:rFonts w:hint="eastAsia" w:ascii="仿宋" w:hAnsi="仿宋" w:eastAsia="仿宋" w:cs="仿宋"/>
          <w:color w:val="auto"/>
          <w:sz w:val="32"/>
          <w:szCs w:val="32"/>
        </w:rPr>
        <w:t xml:space="preserve">  为提高</w:t>
      </w:r>
      <w:r>
        <w:rPr>
          <w:rFonts w:hint="eastAsia" w:ascii="仿宋" w:hAnsi="仿宋" w:eastAsia="仿宋" w:cs="仿宋"/>
          <w:color w:val="auto"/>
          <w:sz w:val="32"/>
          <w:szCs w:val="32"/>
          <w:lang w:eastAsia="zh-CN"/>
        </w:rPr>
        <w:t>我区建设</w:t>
      </w:r>
      <w:r>
        <w:rPr>
          <w:rFonts w:hint="eastAsia" w:ascii="仿宋" w:hAnsi="仿宋" w:eastAsia="仿宋" w:cs="仿宋"/>
          <w:color w:val="auto"/>
          <w:sz w:val="32"/>
          <w:szCs w:val="32"/>
        </w:rPr>
        <w:t>工程</w:t>
      </w:r>
      <w:r>
        <w:rPr>
          <w:rFonts w:hint="eastAsia" w:ascii="仿宋" w:hAnsi="仿宋" w:eastAsia="仿宋" w:cs="仿宋"/>
          <w:color w:val="auto"/>
          <w:sz w:val="32"/>
          <w:szCs w:val="32"/>
          <w:shd w:val="clear"/>
          <w:lang w:val="en-US" w:eastAsia="zh-CN"/>
        </w:rPr>
        <w:t>建筑</w:t>
      </w:r>
      <w:r>
        <w:rPr>
          <w:rFonts w:hint="eastAsia" w:ascii="仿宋" w:hAnsi="仿宋" w:eastAsia="仿宋" w:cs="仿宋"/>
          <w:color w:val="auto"/>
          <w:sz w:val="32"/>
          <w:szCs w:val="32"/>
          <w:lang w:eastAsia="zh-CN"/>
        </w:rPr>
        <w:t>结构</w:t>
      </w:r>
      <w:r>
        <w:rPr>
          <w:rFonts w:hint="eastAsia" w:ascii="仿宋" w:hAnsi="仿宋" w:eastAsia="仿宋" w:cs="仿宋"/>
          <w:color w:val="auto"/>
          <w:sz w:val="32"/>
          <w:szCs w:val="32"/>
        </w:rPr>
        <w:t>质量</w:t>
      </w:r>
      <w:r>
        <w:rPr>
          <w:rFonts w:hint="eastAsia" w:ascii="仿宋" w:hAnsi="仿宋" w:eastAsia="仿宋" w:cs="仿宋"/>
          <w:color w:val="auto"/>
          <w:sz w:val="32"/>
          <w:szCs w:val="32"/>
          <w:lang w:eastAsia="zh-CN"/>
        </w:rPr>
        <w:t>水平，加强施工过程控制，规范</w:t>
      </w:r>
      <w:r>
        <w:rPr>
          <w:rFonts w:hint="eastAsia" w:ascii="仿宋" w:hAnsi="仿宋" w:eastAsia="仿宋" w:cs="仿宋"/>
          <w:color w:val="auto"/>
          <w:sz w:val="32"/>
          <w:szCs w:val="32"/>
          <w:shd w:val="clear"/>
          <w:lang w:val="en-US" w:eastAsia="zh-CN"/>
        </w:rPr>
        <w:t>建设</w:t>
      </w:r>
      <w:r>
        <w:rPr>
          <w:rFonts w:hint="eastAsia" w:ascii="仿宋" w:hAnsi="仿宋" w:eastAsia="仿宋" w:cs="仿宋"/>
          <w:color w:val="auto"/>
          <w:sz w:val="32"/>
          <w:szCs w:val="32"/>
          <w:lang w:eastAsia="zh-CN"/>
        </w:rPr>
        <w:t>工程</w:t>
      </w:r>
      <w:r>
        <w:rPr>
          <w:rFonts w:hint="eastAsia" w:ascii="仿宋" w:hAnsi="仿宋" w:eastAsia="仿宋" w:cs="仿宋"/>
          <w:color w:val="auto"/>
          <w:sz w:val="32"/>
          <w:szCs w:val="32"/>
          <w:shd w:val="clear"/>
          <w:lang w:eastAsia="zh-CN"/>
        </w:rPr>
        <w:t>优质结构</w:t>
      </w:r>
      <w:r>
        <w:rPr>
          <w:rFonts w:hint="eastAsia" w:ascii="仿宋" w:hAnsi="仿宋" w:eastAsia="仿宋" w:cs="仿宋"/>
          <w:color w:val="auto"/>
          <w:sz w:val="32"/>
          <w:szCs w:val="32"/>
          <w:shd w:val="clear"/>
          <w:lang w:val="en-US" w:eastAsia="zh-CN"/>
        </w:rPr>
        <w:t>奖</w:t>
      </w:r>
      <w:r>
        <w:rPr>
          <w:rFonts w:hint="eastAsia" w:ascii="仿宋" w:hAnsi="仿宋" w:eastAsia="仿宋" w:cs="仿宋"/>
          <w:color w:val="auto"/>
          <w:sz w:val="32"/>
          <w:szCs w:val="32"/>
          <w:shd w:val="clear"/>
          <w:lang w:eastAsia="zh-CN"/>
        </w:rPr>
        <w:t>评审</w:t>
      </w:r>
      <w:r>
        <w:rPr>
          <w:rFonts w:hint="eastAsia" w:ascii="仿宋" w:hAnsi="仿宋" w:eastAsia="仿宋" w:cs="仿宋"/>
          <w:color w:val="auto"/>
          <w:sz w:val="32"/>
          <w:szCs w:val="32"/>
        </w:rPr>
        <w:t>活动，根据《中华人民共和国建筑法》、《建设工程质量管理条例》等有关法律法规，制定本办法。</w:t>
      </w:r>
      <w:r>
        <w:rPr>
          <w:rFonts w:hint="eastAsia" w:ascii="仿宋" w:hAnsi="仿宋" w:eastAsia="仿宋" w:cs="仿宋"/>
          <w:color w:val="auto"/>
          <w:sz w:val="32"/>
          <w:szCs w:val="32"/>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32"/>
          <w:shd w:val="clear"/>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rPr>
        <w:t xml:space="preserve"> </w:t>
      </w:r>
      <w:r>
        <w:rPr>
          <w:rFonts w:hint="eastAsia" w:ascii="仿宋" w:hAnsi="仿宋" w:eastAsia="仿宋" w:cs="仿宋"/>
          <w:color w:val="auto"/>
          <w:sz w:val="32"/>
          <w:szCs w:val="32"/>
          <w:shd w:val="clear"/>
          <w:lang w:eastAsia="zh-CN"/>
        </w:rPr>
        <w:t>内蒙古自治区</w:t>
      </w:r>
      <w:r>
        <w:rPr>
          <w:rFonts w:hint="eastAsia" w:ascii="仿宋" w:hAnsi="仿宋" w:eastAsia="仿宋" w:cs="仿宋"/>
          <w:color w:val="auto"/>
          <w:sz w:val="32"/>
          <w:szCs w:val="32"/>
          <w:shd w:val="clear"/>
          <w:lang w:val="en-US" w:eastAsia="zh-CN"/>
        </w:rPr>
        <w:t>建设</w:t>
      </w:r>
      <w:r>
        <w:rPr>
          <w:rFonts w:hint="eastAsia" w:ascii="仿宋" w:hAnsi="仿宋" w:eastAsia="仿宋" w:cs="仿宋"/>
          <w:color w:val="auto"/>
          <w:sz w:val="32"/>
          <w:szCs w:val="32"/>
          <w:shd w:val="clear"/>
          <w:lang w:eastAsia="zh-CN"/>
        </w:rPr>
        <w:t>工程优质结构</w:t>
      </w:r>
      <w:r>
        <w:rPr>
          <w:rFonts w:hint="eastAsia" w:ascii="仿宋" w:hAnsi="仿宋" w:eastAsia="仿宋" w:cs="仿宋"/>
          <w:color w:val="auto"/>
          <w:sz w:val="32"/>
          <w:szCs w:val="32"/>
          <w:shd w:val="clear"/>
          <w:lang w:val="en-US" w:eastAsia="zh-CN"/>
        </w:rPr>
        <w:t>奖（以下简称“</w:t>
      </w:r>
      <w:r>
        <w:rPr>
          <w:rFonts w:hint="eastAsia" w:ascii="仿宋" w:hAnsi="仿宋" w:eastAsia="仿宋" w:cs="仿宋"/>
          <w:color w:val="auto"/>
          <w:sz w:val="32"/>
          <w:szCs w:val="32"/>
          <w:shd w:val="clear"/>
          <w:lang w:eastAsia="zh-CN"/>
        </w:rPr>
        <w:t>优质结构</w:t>
      </w:r>
      <w:r>
        <w:rPr>
          <w:rFonts w:hint="eastAsia" w:ascii="仿宋" w:hAnsi="仿宋" w:eastAsia="仿宋" w:cs="仿宋"/>
          <w:color w:val="auto"/>
          <w:sz w:val="32"/>
          <w:szCs w:val="32"/>
          <w:shd w:val="clear"/>
          <w:lang w:val="en-US" w:eastAsia="zh-CN"/>
        </w:rPr>
        <w:t>奖”）旨在鼓励企业创建优质结构工程，推进建设工程质量水平的整体提升。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shd w:val="clear" w:fill="FEF2CC" w:themeFill="accent4" w:themeFillTint="32"/>
          <w:lang w:eastAsia="zh-CN"/>
        </w:rPr>
      </w:pPr>
      <w:r>
        <w:rPr>
          <w:rFonts w:hint="eastAsia" w:ascii="仿宋" w:hAnsi="仿宋" w:eastAsia="仿宋" w:cs="仿宋"/>
          <w:color w:val="auto"/>
          <w:sz w:val="32"/>
          <w:szCs w:val="32"/>
          <w:shd w:val="clear"/>
          <w:lang w:eastAsia="zh-CN"/>
        </w:rPr>
        <w:t>优质结构</w:t>
      </w:r>
      <w:r>
        <w:rPr>
          <w:rFonts w:hint="eastAsia" w:ascii="仿宋" w:hAnsi="仿宋" w:eastAsia="仿宋" w:cs="仿宋"/>
          <w:color w:val="auto"/>
          <w:sz w:val="32"/>
          <w:szCs w:val="32"/>
          <w:shd w:val="clear"/>
          <w:lang w:val="en-US" w:eastAsia="zh-CN"/>
        </w:rPr>
        <w:t>奖根据工程规模以及新技术、新工艺、新材料等应用情况分设</w:t>
      </w:r>
      <w:r>
        <w:rPr>
          <w:rFonts w:hint="eastAsia" w:ascii="仿宋" w:hAnsi="仿宋" w:eastAsia="仿宋" w:cs="仿宋"/>
          <w:color w:val="auto"/>
          <w:sz w:val="32"/>
          <w:szCs w:val="32"/>
          <w:shd w:val="clear"/>
          <w:lang w:eastAsia="zh-CN"/>
        </w:rPr>
        <w:t>金奖、银奖两</w:t>
      </w:r>
      <w:r>
        <w:rPr>
          <w:rFonts w:hint="eastAsia" w:ascii="仿宋" w:hAnsi="仿宋" w:eastAsia="仿宋" w:cs="仿宋"/>
          <w:color w:val="auto"/>
          <w:sz w:val="32"/>
          <w:szCs w:val="32"/>
          <w:shd w:val="clear"/>
          <w:lang w:val="en-US" w:eastAsia="zh-CN"/>
        </w:rPr>
        <w:t>个档次</w:t>
      </w:r>
      <w:r>
        <w:rPr>
          <w:rFonts w:hint="eastAsia" w:ascii="仿宋" w:hAnsi="仿宋" w:eastAsia="仿宋" w:cs="仿宋"/>
          <w:color w:val="auto"/>
          <w:sz w:val="32"/>
          <w:szCs w:val="32"/>
          <w:shd w:val="clear"/>
          <w:lang w:eastAsia="zh-CN"/>
        </w:rPr>
        <w:t>，金奖</w:t>
      </w:r>
      <w:r>
        <w:rPr>
          <w:rFonts w:hint="eastAsia" w:ascii="仿宋" w:hAnsi="仿宋" w:eastAsia="仿宋" w:cs="仿宋"/>
          <w:color w:val="auto"/>
          <w:sz w:val="32"/>
          <w:szCs w:val="32"/>
          <w:shd w:val="clear"/>
        </w:rPr>
        <w:t>代表我</w:t>
      </w:r>
      <w:r>
        <w:rPr>
          <w:rFonts w:hint="eastAsia" w:ascii="仿宋" w:hAnsi="仿宋" w:eastAsia="仿宋" w:cs="仿宋"/>
          <w:color w:val="auto"/>
          <w:sz w:val="32"/>
          <w:szCs w:val="32"/>
          <w:shd w:val="clear"/>
          <w:lang w:eastAsia="zh-CN"/>
        </w:rPr>
        <w:t>区</w:t>
      </w:r>
      <w:r>
        <w:rPr>
          <w:rFonts w:hint="eastAsia" w:ascii="仿宋" w:hAnsi="仿宋" w:eastAsia="仿宋" w:cs="仿宋"/>
          <w:color w:val="auto"/>
          <w:sz w:val="32"/>
          <w:szCs w:val="32"/>
          <w:shd w:val="clear"/>
          <w:lang w:val="en-US" w:eastAsia="zh-CN"/>
        </w:rPr>
        <w:t>（含我区队伍在区外施工项目）</w:t>
      </w:r>
      <w:r>
        <w:rPr>
          <w:rFonts w:hint="eastAsia" w:ascii="仿宋" w:hAnsi="仿宋" w:eastAsia="仿宋" w:cs="仿宋"/>
          <w:color w:val="auto"/>
          <w:sz w:val="32"/>
          <w:szCs w:val="32"/>
        </w:rPr>
        <w:t>建</w:t>
      </w:r>
      <w:r>
        <w:rPr>
          <w:rFonts w:hint="eastAsia" w:ascii="仿宋" w:hAnsi="仿宋" w:eastAsia="仿宋" w:cs="仿宋"/>
          <w:color w:val="auto"/>
          <w:sz w:val="32"/>
          <w:szCs w:val="32"/>
          <w:lang w:eastAsia="zh-CN"/>
        </w:rPr>
        <w:t>设</w:t>
      </w:r>
      <w:r>
        <w:rPr>
          <w:rFonts w:hint="eastAsia" w:ascii="仿宋" w:hAnsi="仿宋" w:eastAsia="仿宋" w:cs="仿宋"/>
          <w:color w:val="auto"/>
          <w:sz w:val="32"/>
          <w:szCs w:val="32"/>
        </w:rPr>
        <w:t>工程结构施工质量的最高水平。</w:t>
      </w:r>
      <w:r>
        <w:rPr>
          <w:rFonts w:hint="eastAsia" w:ascii="仿宋" w:hAnsi="仿宋" w:eastAsia="仿宋" w:cs="仿宋"/>
          <w:color w:val="auto"/>
          <w:sz w:val="32"/>
          <w:szCs w:val="32"/>
          <w:lang w:eastAsia="zh-CN"/>
        </w:rPr>
        <w:t>数量不超过总获奖数量</w:t>
      </w:r>
      <w:r>
        <w:rPr>
          <w:rFonts w:hint="eastAsia" w:ascii="仿宋" w:hAnsi="仿宋" w:eastAsia="仿宋" w:cs="仿宋"/>
          <w:color w:val="auto"/>
          <w:sz w:val="32"/>
          <w:szCs w:val="32"/>
          <w:shd w:val="clear"/>
          <w:lang w:eastAsia="zh-CN"/>
        </w:rPr>
        <w:t>的</w:t>
      </w:r>
      <w:r>
        <w:rPr>
          <w:rFonts w:hint="eastAsia" w:ascii="仿宋" w:hAnsi="仿宋" w:eastAsia="仿宋" w:cs="仿宋"/>
          <w:color w:val="auto"/>
          <w:sz w:val="32"/>
          <w:szCs w:val="32"/>
          <w:shd w:val="clear"/>
          <w:lang w:val="en-US" w:eastAsia="zh-CN"/>
        </w:rPr>
        <w:t>四分之一。</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shd w:val="clear" w:fill="FEF2CC" w:themeFill="accent4" w:themeFillTint="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shd w:val="clear"/>
          <w:lang w:eastAsia="zh-CN"/>
        </w:rPr>
        <w:t>优质结构奖</w:t>
      </w:r>
      <w:r>
        <w:rPr>
          <w:rFonts w:hint="eastAsia" w:ascii="仿宋" w:hAnsi="仿宋" w:eastAsia="仿宋" w:cs="仿宋"/>
          <w:color w:val="auto"/>
          <w:sz w:val="32"/>
          <w:szCs w:val="32"/>
          <w:lang w:eastAsia="zh-CN"/>
        </w:rPr>
        <w:t>评选</w:t>
      </w:r>
      <w:r>
        <w:rPr>
          <w:rFonts w:hint="eastAsia" w:ascii="仿宋" w:hAnsi="仿宋" w:eastAsia="仿宋" w:cs="仿宋"/>
          <w:color w:val="auto"/>
          <w:sz w:val="32"/>
          <w:szCs w:val="32"/>
          <w:lang w:val="en-US" w:eastAsia="zh-CN"/>
        </w:rPr>
        <w:t>以工程质量</w:t>
      </w:r>
      <w:r>
        <w:rPr>
          <w:rFonts w:hint="eastAsia" w:ascii="仿宋" w:hAnsi="仿宋" w:eastAsia="仿宋" w:cs="仿宋"/>
          <w:color w:val="auto"/>
          <w:sz w:val="32"/>
          <w:szCs w:val="32"/>
          <w:shd w:val="clear"/>
          <w:lang w:val="en-US" w:eastAsia="zh-CN"/>
        </w:rPr>
        <w:t>水平为导向</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坚持公开、公正、公平的原则，每年开展。</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shd w:val="clear"/>
          <w:lang w:eastAsia="zh-CN"/>
        </w:rPr>
        <w:t>优质结构奖评选活动</w:t>
      </w:r>
      <w:r>
        <w:rPr>
          <w:rFonts w:hint="eastAsia" w:ascii="仿宋" w:hAnsi="仿宋" w:eastAsia="仿宋" w:cs="仿宋"/>
          <w:color w:val="auto"/>
          <w:sz w:val="32"/>
          <w:szCs w:val="32"/>
          <w:shd w:val="clear"/>
          <w:lang w:val="en-US" w:eastAsia="zh-CN"/>
        </w:rPr>
        <w:t>在</w:t>
      </w:r>
      <w:r>
        <w:rPr>
          <w:rFonts w:hint="eastAsia" w:ascii="仿宋" w:hAnsi="仿宋" w:eastAsia="仿宋" w:cs="仿宋"/>
          <w:color w:val="auto"/>
          <w:sz w:val="32"/>
          <w:szCs w:val="32"/>
          <w:shd w:val="clear"/>
          <w:lang w:eastAsia="zh-CN"/>
        </w:rPr>
        <w:t>自治区建筑业协会会员单位</w:t>
      </w:r>
      <w:r>
        <w:rPr>
          <w:rFonts w:hint="eastAsia" w:ascii="仿宋" w:hAnsi="仿宋" w:eastAsia="仿宋" w:cs="仿宋"/>
          <w:color w:val="auto"/>
          <w:sz w:val="32"/>
          <w:szCs w:val="32"/>
          <w:shd w:val="clear"/>
          <w:lang w:val="en-US" w:eastAsia="zh-CN"/>
        </w:rPr>
        <w:t>内</w:t>
      </w:r>
      <w:r>
        <w:rPr>
          <w:rFonts w:hint="eastAsia" w:ascii="仿宋" w:hAnsi="仿宋" w:eastAsia="仿宋" w:cs="仿宋"/>
          <w:color w:val="auto"/>
          <w:sz w:val="32"/>
          <w:szCs w:val="32"/>
          <w:shd w:val="clear"/>
          <w:lang w:eastAsia="zh-CN"/>
        </w:rPr>
        <w:t>开展，在自治区住房</w:t>
      </w:r>
      <w:bookmarkStart w:id="0" w:name="_GoBack"/>
      <w:bookmarkEnd w:id="0"/>
      <w:r>
        <w:rPr>
          <w:rFonts w:hint="eastAsia" w:ascii="仿宋" w:hAnsi="仿宋" w:eastAsia="仿宋" w:cs="仿宋"/>
          <w:color w:val="auto"/>
          <w:sz w:val="32"/>
          <w:szCs w:val="32"/>
          <w:shd w:val="clear"/>
          <w:lang w:eastAsia="zh-CN"/>
        </w:rPr>
        <w:t>和城乡建设厅指导下由自治区建筑业协会负责组织实施。</w:t>
      </w: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章  申报条件和</w:t>
      </w:r>
      <w:r>
        <w:rPr>
          <w:rFonts w:hint="eastAsia" w:ascii="仿宋" w:hAnsi="仿宋" w:eastAsia="仿宋" w:cs="仿宋"/>
          <w:b/>
          <w:bCs/>
          <w:color w:val="auto"/>
          <w:sz w:val="32"/>
          <w:szCs w:val="32"/>
          <w:lang w:eastAsia="zh-CN"/>
        </w:rPr>
        <w:t>申报</w:t>
      </w:r>
      <w:r>
        <w:rPr>
          <w:rFonts w:hint="eastAsia" w:ascii="仿宋" w:hAnsi="仿宋" w:eastAsia="仿宋" w:cs="仿宋"/>
          <w:b/>
          <w:bCs/>
          <w:color w:val="auto"/>
          <w:sz w:val="32"/>
          <w:szCs w:val="32"/>
        </w:rPr>
        <w:t>范围</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FF0000"/>
          <w:sz w:val="32"/>
          <w:szCs w:val="32"/>
          <w:shd w:val="clear" w:fill="DAE3F3" w:themeFill="accent5" w:themeFillTint="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eastAsia="zh-CN"/>
        </w:rPr>
        <w:t>优质结构奖</w:t>
      </w:r>
      <w:r>
        <w:rPr>
          <w:rFonts w:hint="eastAsia" w:ascii="仿宋" w:hAnsi="仿宋" w:eastAsia="仿宋" w:cs="仿宋"/>
          <w:color w:val="auto"/>
          <w:kern w:val="0"/>
          <w:sz w:val="32"/>
          <w:szCs w:val="32"/>
          <w:shd w:val="clear"/>
          <w:lang w:val="en-US" w:eastAsia="zh-CN" w:bidi="ar"/>
        </w:rPr>
        <w:t>评选工程为内蒙古自治区境内和境</w:t>
      </w:r>
      <w:r>
        <w:rPr>
          <w:rFonts w:hint="eastAsia" w:ascii="仿宋" w:hAnsi="仿宋" w:eastAsia="仿宋" w:cs="仿宋"/>
          <w:color w:val="auto"/>
          <w:sz w:val="32"/>
          <w:szCs w:val="32"/>
          <w:shd w:val="clear"/>
          <w:lang w:val="en-US" w:eastAsia="zh-CN"/>
        </w:rPr>
        <w:t>内</w:t>
      </w:r>
      <w:r>
        <w:rPr>
          <w:rFonts w:hint="eastAsia" w:ascii="仿宋" w:hAnsi="仿宋" w:eastAsia="仿宋" w:cs="仿宋"/>
          <w:color w:val="auto"/>
          <w:sz w:val="32"/>
          <w:szCs w:val="32"/>
          <w:shd w:val="clear"/>
        </w:rPr>
        <w:t>注册企业在</w:t>
      </w:r>
      <w:r>
        <w:rPr>
          <w:rFonts w:hint="eastAsia" w:ascii="仿宋" w:hAnsi="仿宋" w:eastAsia="仿宋" w:cs="仿宋"/>
          <w:color w:val="auto"/>
          <w:kern w:val="0"/>
          <w:sz w:val="32"/>
          <w:szCs w:val="32"/>
          <w:shd w:val="clear"/>
          <w:lang w:val="en-US" w:eastAsia="zh-CN" w:bidi="ar"/>
        </w:rPr>
        <w:t>境</w:t>
      </w:r>
      <w:r>
        <w:rPr>
          <w:rFonts w:hint="eastAsia" w:ascii="仿宋" w:hAnsi="仿宋" w:eastAsia="仿宋" w:cs="仿宋"/>
          <w:color w:val="auto"/>
          <w:sz w:val="32"/>
          <w:szCs w:val="32"/>
          <w:shd w:val="clear"/>
        </w:rPr>
        <w:t>外符合国家和</w:t>
      </w:r>
      <w:r>
        <w:rPr>
          <w:rFonts w:hint="eastAsia" w:ascii="仿宋" w:hAnsi="仿宋" w:eastAsia="仿宋" w:cs="仿宋"/>
          <w:color w:val="auto"/>
          <w:sz w:val="32"/>
          <w:szCs w:val="32"/>
          <w:shd w:val="clear"/>
          <w:lang w:eastAsia="zh-CN"/>
        </w:rPr>
        <w:t>自治区</w:t>
      </w:r>
      <w:r>
        <w:rPr>
          <w:rFonts w:hint="eastAsia" w:ascii="仿宋" w:hAnsi="仿宋" w:eastAsia="仿宋" w:cs="仿宋"/>
          <w:color w:val="auto"/>
          <w:sz w:val="32"/>
          <w:szCs w:val="32"/>
          <w:shd w:val="clear"/>
        </w:rPr>
        <w:t>法定建设程序的</w:t>
      </w:r>
      <w:r>
        <w:rPr>
          <w:rFonts w:hint="eastAsia" w:ascii="仿宋" w:hAnsi="仿宋" w:eastAsia="仿宋" w:cs="仿宋"/>
          <w:color w:val="auto"/>
          <w:sz w:val="32"/>
          <w:szCs w:val="32"/>
          <w:shd w:val="clear"/>
          <w:lang w:eastAsia="zh-CN"/>
        </w:rPr>
        <w:t>工程</w:t>
      </w:r>
      <w:r>
        <w:rPr>
          <w:rFonts w:hint="eastAsia" w:ascii="仿宋" w:hAnsi="仿宋" w:eastAsia="仿宋" w:cs="仿宋"/>
          <w:color w:val="auto"/>
          <w:sz w:val="32"/>
          <w:szCs w:val="32"/>
          <w:shd w:val="clear"/>
        </w:rPr>
        <w:t>。</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val="en-US" w:eastAsia="zh-CN"/>
        </w:rPr>
        <w:t>申报项目</w:t>
      </w:r>
      <w:r>
        <w:rPr>
          <w:rFonts w:hint="eastAsia" w:ascii="仿宋" w:hAnsi="仿宋" w:eastAsia="仿宋" w:cs="仿宋"/>
          <w:color w:val="auto"/>
          <w:sz w:val="32"/>
          <w:szCs w:val="32"/>
          <w:lang w:eastAsia="zh-CN"/>
        </w:rPr>
        <w:t>施工过程中</w:t>
      </w:r>
      <w:r>
        <w:rPr>
          <w:rFonts w:hint="eastAsia" w:ascii="仿宋" w:hAnsi="仿宋" w:eastAsia="仿宋" w:cs="仿宋"/>
          <w:color w:val="auto"/>
          <w:sz w:val="32"/>
          <w:szCs w:val="32"/>
          <w:shd w:val="clear"/>
          <w:lang w:eastAsia="zh-CN"/>
        </w:rPr>
        <w:t>未发生</w:t>
      </w:r>
      <w:r>
        <w:rPr>
          <w:rFonts w:hint="eastAsia" w:ascii="仿宋" w:hAnsi="仿宋" w:eastAsia="仿宋" w:cs="仿宋"/>
          <w:color w:val="auto"/>
          <w:sz w:val="32"/>
          <w:szCs w:val="32"/>
          <w:shd w:val="clear"/>
          <w:lang w:val="en-US" w:eastAsia="zh-CN"/>
        </w:rPr>
        <w:t>过</w:t>
      </w:r>
      <w:r>
        <w:rPr>
          <w:rFonts w:hint="eastAsia" w:ascii="仿宋" w:hAnsi="仿宋" w:eastAsia="仿宋" w:cs="仿宋"/>
          <w:color w:val="auto"/>
          <w:sz w:val="32"/>
          <w:szCs w:val="32"/>
          <w:shd w:val="clear"/>
          <w:lang w:eastAsia="zh-CN"/>
        </w:rPr>
        <w:t>质量、安全事故</w:t>
      </w:r>
      <w:r>
        <w:rPr>
          <w:rFonts w:hint="eastAsia" w:ascii="仿宋" w:hAnsi="仿宋" w:eastAsia="仿宋" w:cs="仿宋"/>
          <w:color w:val="auto"/>
          <w:sz w:val="32"/>
          <w:szCs w:val="32"/>
          <w:lang w:eastAsia="zh-CN"/>
        </w:rPr>
        <w:t>，在社会上</w:t>
      </w:r>
      <w:r>
        <w:rPr>
          <w:rFonts w:hint="eastAsia" w:ascii="仿宋" w:hAnsi="仿宋" w:eastAsia="仿宋" w:cs="仿宋"/>
          <w:color w:val="auto"/>
          <w:sz w:val="32"/>
          <w:szCs w:val="32"/>
          <w:shd w:val="clear"/>
          <w:lang w:val="en-US" w:eastAsia="zh-CN"/>
        </w:rPr>
        <w:t>未</w:t>
      </w:r>
      <w:r>
        <w:rPr>
          <w:rFonts w:hint="eastAsia" w:ascii="仿宋" w:hAnsi="仿宋" w:eastAsia="仿宋" w:cs="仿宋"/>
          <w:color w:val="auto"/>
          <w:sz w:val="32"/>
          <w:szCs w:val="32"/>
          <w:lang w:eastAsia="zh-CN"/>
        </w:rPr>
        <w:t>造成</w:t>
      </w:r>
      <w:r>
        <w:rPr>
          <w:rFonts w:hint="eastAsia" w:ascii="仿宋" w:hAnsi="仿宋" w:eastAsia="仿宋" w:cs="仿宋"/>
          <w:color w:val="auto"/>
          <w:sz w:val="32"/>
          <w:szCs w:val="32"/>
          <w:shd w:val="clear"/>
          <w:lang w:val="en-US" w:eastAsia="zh-CN"/>
        </w:rPr>
        <w:t>较大不良</w:t>
      </w:r>
      <w:r>
        <w:rPr>
          <w:rFonts w:hint="eastAsia" w:ascii="仿宋" w:hAnsi="仿宋" w:eastAsia="仿宋" w:cs="仿宋"/>
          <w:color w:val="auto"/>
          <w:sz w:val="32"/>
          <w:szCs w:val="32"/>
          <w:lang w:eastAsia="zh-CN"/>
        </w:rPr>
        <w:t>影响的其他事件，未因工程质量原因受到</w:t>
      </w:r>
      <w:r>
        <w:rPr>
          <w:rFonts w:hint="eastAsia" w:ascii="仿宋" w:hAnsi="仿宋" w:eastAsia="仿宋" w:cs="仿宋"/>
          <w:color w:val="auto"/>
          <w:sz w:val="32"/>
          <w:szCs w:val="32"/>
          <w:shd w:val="clear"/>
          <w:lang w:val="en-US" w:eastAsia="zh-CN"/>
        </w:rPr>
        <w:t>住建</w:t>
      </w:r>
      <w:r>
        <w:rPr>
          <w:rFonts w:hint="eastAsia" w:ascii="仿宋" w:hAnsi="仿宋" w:eastAsia="仿宋" w:cs="仿宋"/>
          <w:color w:val="auto"/>
          <w:sz w:val="32"/>
          <w:szCs w:val="32"/>
          <w:lang w:eastAsia="zh-CN"/>
        </w:rPr>
        <w:t>行政主管部门行政处罚。</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申报工程规模要求：</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）住宅工程</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1、单体工程：建筑面积在</w:t>
      </w:r>
      <w:r>
        <w:rPr>
          <w:rFonts w:hint="eastAsia" w:ascii="仿宋" w:hAnsi="仿宋" w:eastAsia="仿宋" w:cs="仿宋"/>
          <w:color w:val="auto"/>
          <w:sz w:val="32"/>
          <w:szCs w:val="32"/>
          <w:shd w:val="clear"/>
          <w:lang w:val="en-US" w:eastAsia="zh-CN"/>
        </w:rPr>
        <w:t>5000</w:t>
      </w:r>
      <w:r>
        <w:rPr>
          <w:rFonts w:hint="eastAsia" w:ascii="仿宋" w:hAnsi="仿宋" w:eastAsia="仿宋" w:cs="仿宋"/>
          <w:color w:val="auto"/>
          <w:sz w:val="32"/>
          <w:szCs w:val="32"/>
          <w:lang w:eastAsia="zh-CN"/>
        </w:rPr>
        <w:t>平方米（含）以上。</w:t>
      </w:r>
    </w:p>
    <w:p>
      <w:pPr>
        <w:pBdr>
          <w:top w:val="none" w:color="auto" w:sz="0" w:space="0"/>
          <w:left w:val="none" w:color="auto" w:sz="0" w:space="0"/>
          <w:bottom w:val="none" w:color="auto" w:sz="0" w:space="0"/>
          <w:right w:val="none" w:color="auto" w:sz="0" w:space="0"/>
          <w:between w:val="none" w:color="auto" w:sz="0" w:space="0"/>
        </w:pBdr>
        <w:shd w:val="clear"/>
        <w:ind w:left="319" w:leftChars="152" w:firstLine="320" w:firstLineChars="1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2、群体工程：</w:t>
      </w:r>
      <w:r>
        <w:rPr>
          <w:rFonts w:hint="eastAsia" w:ascii="仿宋" w:hAnsi="仿宋" w:eastAsia="仿宋" w:cs="仿宋"/>
          <w:color w:val="auto"/>
          <w:sz w:val="32"/>
          <w:szCs w:val="32"/>
          <w:lang w:val="en-US" w:eastAsia="zh-CN"/>
        </w:rPr>
        <w:t>同一</w:t>
      </w:r>
      <w:r>
        <w:rPr>
          <w:rFonts w:hint="eastAsia" w:ascii="仿宋" w:hAnsi="仿宋" w:eastAsia="仿宋" w:cs="仿宋"/>
          <w:color w:val="auto"/>
          <w:sz w:val="32"/>
          <w:szCs w:val="32"/>
          <w:lang w:eastAsia="zh-CN"/>
        </w:rPr>
        <w:t>住宅小区</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个（含）单体工程以上，或</w:t>
      </w:r>
      <w:r>
        <w:rPr>
          <w:rFonts w:hint="eastAsia" w:ascii="仿宋" w:hAnsi="仿宋" w:eastAsia="仿宋" w:cs="仿宋"/>
          <w:color w:val="auto"/>
          <w:sz w:val="32"/>
          <w:szCs w:val="32"/>
          <w:shd w:val="clear"/>
          <w:lang w:val="en-US" w:eastAsia="zh-CN"/>
        </w:rPr>
        <w:t>同一小区</w:t>
      </w:r>
      <w:r>
        <w:rPr>
          <w:rFonts w:hint="eastAsia" w:ascii="仿宋" w:hAnsi="仿宋" w:eastAsia="仿宋" w:cs="仿宋"/>
          <w:color w:val="auto"/>
          <w:sz w:val="32"/>
          <w:szCs w:val="32"/>
          <w:lang w:eastAsia="zh-CN"/>
        </w:rPr>
        <w:t>合计建筑面积在2万平方米（含）以上的住宅小区工程。</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）公共及工业建筑工程：建筑面积在8000平方米（含）以上。</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）古建筑重建工程（不含仿古建筑）：建筑面积在1000平方米（含）以上。</w:t>
      </w:r>
      <w:r>
        <w:rPr>
          <w:rFonts w:hint="eastAsia" w:ascii="仿宋" w:hAnsi="仿宋" w:eastAsia="仿宋" w:cs="仿宋"/>
          <w:color w:val="auto"/>
          <w:sz w:val="32"/>
          <w:szCs w:val="32"/>
          <w:lang w:val="en-US" w:eastAsia="zh-CN"/>
        </w:rPr>
        <w:t xml:space="preserve">  </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混凝土结构、木结构、钢结构、装配式、砌体结构及其它符合国家和自治区有关</w:t>
      </w:r>
      <w:r>
        <w:rPr>
          <w:rFonts w:hint="eastAsia" w:ascii="仿宋" w:hAnsi="仿宋" w:eastAsia="仿宋" w:cs="仿宋"/>
          <w:color w:val="auto"/>
          <w:sz w:val="32"/>
          <w:szCs w:val="32"/>
          <w:shd w:val="clear"/>
        </w:rPr>
        <w:t>规范</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标准</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技术规程的</w:t>
      </w:r>
      <w:r>
        <w:rPr>
          <w:rFonts w:hint="eastAsia" w:ascii="仿宋" w:hAnsi="仿宋" w:eastAsia="仿宋" w:cs="仿宋"/>
          <w:color w:val="auto"/>
          <w:sz w:val="32"/>
          <w:szCs w:val="32"/>
          <w:lang w:eastAsia="zh-CN"/>
        </w:rPr>
        <w:t>新型建筑结构体系均可申报。</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有下列情况之一的工程不列入评选范围：</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）原有建筑物改建、扩建、修缮工程；</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）申报优质结构工程施工过程中结构达不到设计要求或经过加固补强的工程；</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）申报优质结构工程已经进入到装饰装修阶段，主体结构已隐蔽的工程；</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）使用国家和自治区明令淘汰的建筑材料的工程，</w:t>
      </w:r>
      <w:r>
        <w:rPr>
          <w:rFonts w:hint="eastAsia" w:ascii="仿宋" w:hAnsi="仿宋" w:eastAsia="仿宋" w:cs="仿宋"/>
          <w:color w:val="auto"/>
          <w:sz w:val="32"/>
          <w:szCs w:val="32"/>
          <w:shd w:val="clear"/>
          <w:lang w:val="en-US" w:eastAsia="zh-CN"/>
        </w:rPr>
        <w:t>提供</w:t>
      </w:r>
      <w:r>
        <w:rPr>
          <w:rFonts w:hint="eastAsia" w:ascii="仿宋" w:hAnsi="仿宋" w:eastAsia="仿宋" w:cs="仿宋"/>
          <w:color w:val="auto"/>
          <w:sz w:val="32"/>
          <w:szCs w:val="32"/>
          <w:lang w:eastAsia="zh-CN"/>
        </w:rPr>
        <w:t>虚假检测报告；</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）在评价过程中因结构施工质量问题发生投诉、举报并经查实的工程。</w:t>
      </w: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章  申报</w:t>
      </w:r>
      <w:r>
        <w:rPr>
          <w:rFonts w:hint="eastAsia" w:ascii="仿宋" w:hAnsi="仿宋" w:eastAsia="仿宋" w:cs="仿宋"/>
          <w:b/>
          <w:bCs/>
          <w:color w:val="auto"/>
          <w:sz w:val="32"/>
          <w:szCs w:val="32"/>
          <w:lang w:eastAsia="zh-CN"/>
        </w:rPr>
        <w:t>程序</w:t>
      </w:r>
      <w:r>
        <w:rPr>
          <w:rFonts w:hint="eastAsia" w:ascii="仿宋" w:hAnsi="仿宋" w:eastAsia="仿宋" w:cs="仿宋"/>
          <w:b/>
          <w:bCs/>
          <w:color w:val="auto"/>
          <w:sz w:val="32"/>
          <w:szCs w:val="32"/>
        </w:rPr>
        <w:t>和</w:t>
      </w:r>
      <w:r>
        <w:rPr>
          <w:rFonts w:hint="eastAsia" w:ascii="仿宋" w:hAnsi="仿宋" w:eastAsia="仿宋" w:cs="仿宋"/>
          <w:b/>
          <w:bCs/>
          <w:color w:val="auto"/>
          <w:sz w:val="32"/>
          <w:szCs w:val="32"/>
          <w:lang w:eastAsia="zh-CN"/>
        </w:rPr>
        <w:t>申报资料</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val="en-US" w:eastAsia="zh-CN"/>
        </w:rPr>
        <w:t>优质结构奖实行自愿申报。</w:t>
      </w:r>
      <w:r>
        <w:rPr>
          <w:rFonts w:hint="eastAsia" w:ascii="仿宋" w:hAnsi="仿宋" w:eastAsia="仿宋" w:cs="仿宋"/>
          <w:color w:val="auto"/>
          <w:sz w:val="32"/>
          <w:szCs w:val="32"/>
          <w:lang w:val="en-US" w:eastAsia="zh-CN"/>
        </w:rPr>
        <w:t>申报时应由一个单位（或联合体）主申报。主申报单位</w:t>
      </w:r>
      <w:r>
        <w:rPr>
          <w:rFonts w:hint="eastAsia" w:ascii="仿宋" w:hAnsi="仿宋" w:eastAsia="仿宋" w:cs="仿宋"/>
          <w:color w:val="auto"/>
          <w:sz w:val="32"/>
          <w:szCs w:val="32"/>
          <w:shd w:val="clear"/>
          <w:lang w:val="en-US" w:eastAsia="zh-CN"/>
        </w:rPr>
        <w:t>应是建设单位、</w:t>
      </w:r>
      <w:r>
        <w:rPr>
          <w:rFonts w:hint="eastAsia" w:ascii="仿宋" w:hAnsi="仿宋" w:eastAsia="仿宋" w:cs="仿宋"/>
          <w:color w:val="auto"/>
          <w:sz w:val="32"/>
          <w:szCs w:val="32"/>
          <w:lang w:val="en-US" w:eastAsia="zh-CN"/>
        </w:rPr>
        <w:t>工程总承包单位或施工单位，其他单位配合；在不违反国家有关法律、法规的情况下，鼓励联合体（以联合中标合同为准）申报，非联合中标不得联合申报。</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申报单位在建筑结构工程基础施工前，确定质量目标，经盟市建筑业协会推荐，向自治区建筑业协会申报。</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eastAsia="zh-CN"/>
        </w:rPr>
        <w:t>申报资料</w:t>
      </w:r>
      <w:r>
        <w:rPr>
          <w:rFonts w:hint="eastAsia" w:ascii="仿宋" w:hAnsi="仿宋" w:eastAsia="仿宋" w:cs="仿宋"/>
          <w:color w:val="auto"/>
          <w:sz w:val="32"/>
          <w:szCs w:val="32"/>
          <w:shd w:val="clear"/>
          <w:lang w:val="en-US" w:eastAsia="zh-CN"/>
        </w:rPr>
        <w:t>包含如下内容：</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）内蒙古自治区建</w:t>
      </w:r>
      <w:r>
        <w:rPr>
          <w:rFonts w:hint="eastAsia" w:ascii="仿宋" w:hAnsi="仿宋" w:eastAsia="仿宋" w:cs="仿宋"/>
          <w:color w:val="auto"/>
          <w:sz w:val="32"/>
          <w:szCs w:val="32"/>
          <w:lang w:val="en-US" w:eastAsia="zh-CN"/>
        </w:rPr>
        <w:t>设</w:t>
      </w:r>
      <w:r>
        <w:rPr>
          <w:rFonts w:hint="eastAsia" w:ascii="仿宋" w:hAnsi="仿宋" w:eastAsia="仿宋" w:cs="仿宋"/>
          <w:color w:val="auto"/>
          <w:sz w:val="32"/>
          <w:szCs w:val="32"/>
          <w:lang w:eastAsia="zh-CN"/>
        </w:rPr>
        <w:t>工程优质结构</w:t>
      </w:r>
      <w:r>
        <w:rPr>
          <w:rFonts w:hint="eastAsia" w:ascii="仿宋" w:hAnsi="仿宋" w:eastAsia="仿宋" w:cs="仿宋"/>
          <w:color w:val="auto"/>
          <w:sz w:val="32"/>
          <w:szCs w:val="32"/>
          <w:lang w:val="en-US" w:eastAsia="zh-CN"/>
        </w:rPr>
        <w:t>奖</w:t>
      </w:r>
      <w:r>
        <w:rPr>
          <w:rFonts w:hint="eastAsia" w:ascii="仿宋" w:hAnsi="仿宋" w:eastAsia="仿宋" w:cs="仿宋"/>
          <w:color w:val="auto"/>
          <w:sz w:val="32"/>
          <w:szCs w:val="32"/>
          <w:lang w:eastAsia="zh-CN"/>
        </w:rPr>
        <w:t>申报表；</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）施工图审查合格证书</w:t>
      </w:r>
      <w:r>
        <w:rPr>
          <w:rFonts w:hint="eastAsia" w:ascii="仿宋" w:hAnsi="仿宋" w:eastAsia="仿宋" w:cs="仿宋"/>
          <w:color w:val="auto"/>
          <w:sz w:val="32"/>
          <w:szCs w:val="32"/>
          <w:shd w:val="clear"/>
          <w:lang w:val="en-US" w:eastAsia="zh-CN"/>
        </w:rPr>
        <w:t>扫描</w:t>
      </w:r>
      <w:r>
        <w:rPr>
          <w:rFonts w:hint="eastAsia" w:ascii="仿宋" w:hAnsi="仿宋" w:eastAsia="仿宋" w:cs="仿宋"/>
          <w:color w:val="auto"/>
          <w:sz w:val="32"/>
          <w:szCs w:val="32"/>
          <w:shd w:val="clear"/>
          <w:lang w:eastAsia="zh-CN"/>
        </w:rPr>
        <w:t>件</w:t>
      </w:r>
      <w:r>
        <w:rPr>
          <w:rFonts w:hint="eastAsia" w:ascii="仿宋" w:hAnsi="仿宋" w:eastAsia="仿宋" w:cs="仿宋"/>
          <w:color w:val="auto"/>
          <w:sz w:val="32"/>
          <w:szCs w:val="32"/>
          <w:lang w:eastAsia="zh-CN"/>
        </w:rPr>
        <w:t>；</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）施工许可证</w:t>
      </w:r>
      <w:r>
        <w:rPr>
          <w:rFonts w:hint="eastAsia" w:ascii="仿宋" w:hAnsi="仿宋" w:eastAsia="仿宋" w:cs="仿宋"/>
          <w:color w:val="auto"/>
          <w:sz w:val="32"/>
          <w:szCs w:val="32"/>
          <w:shd w:val="clear"/>
          <w:lang w:val="en-US" w:eastAsia="zh-CN"/>
        </w:rPr>
        <w:t>扫描</w:t>
      </w:r>
      <w:r>
        <w:rPr>
          <w:rFonts w:hint="eastAsia" w:ascii="仿宋" w:hAnsi="仿宋" w:eastAsia="仿宋" w:cs="仿宋"/>
          <w:color w:val="auto"/>
          <w:sz w:val="32"/>
          <w:szCs w:val="32"/>
          <w:shd w:val="clear"/>
          <w:lang w:eastAsia="zh-CN"/>
        </w:rPr>
        <w:t>件</w:t>
      </w:r>
      <w:r>
        <w:rPr>
          <w:rFonts w:hint="eastAsia" w:ascii="仿宋" w:hAnsi="仿宋" w:eastAsia="仿宋" w:cs="仿宋"/>
          <w:color w:val="auto"/>
          <w:sz w:val="32"/>
          <w:szCs w:val="32"/>
          <w:lang w:eastAsia="zh-CN"/>
        </w:rPr>
        <w:t>；</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）建筑优质结构工程创优方案。</w:t>
      </w:r>
    </w:p>
    <w:p>
      <w:p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 w:hAnsi="仿宋" w:eastAsia="仿宋" w:cs="仿宋"/>
          <w:b/>
          <w:bCs/>
          <w:color w:val="auto"/>
          <w:sz w:val="32"/>
          <w:szCs w:val="32"/>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章</w:t>
      </w:r>
      <w:r>
        <w:rPr>
          <w:rFonts w:hint="eastAsia" w:ascii="仿宋" w:hAnsi="仿宋" w:eastAsia="仿宋" w:cs="仿宋"/>
          <w:b/>
          <w:bCs/>
          <w:color w:val="auto"/>
          <w:sz w:val="32"/>
          <w:szCs w:val="32"/>
          <w:shd w:val="clear"/>
        </w:rPr>
        <w:t xml:space="preserve">  </w:t>
      </w:r>
      <w:r>
        <w:rPr>
          <w:rFonts w:hint="eastAsia" w:ascii="仿宋" w:hAnsi="仿宋" w:eastAsia="仿宋" w:cs="仿宋"/>
          <w:b/>
          <w:bCs/>
          <w:color w:val="auto"/>
          <w:sz w:val="32"/>
          <w:szCs w:val="32"/>
          <w:shd w:val="clear"/>
          <w:lang w:val="en-US" w:eastAsia="zh-CN"/>
        </w:rPr>
        <w:t>工程现场核查与评审</w:t>
      </w:r>
      <w:r>
        <w:rPr>
          <w:rFonts w:hint="eastAsia" w:ascii="仿宋" w:hAnsi="仿宋" w:eastAsia="仿宋" w:cs="仿宋"/>
          <w:color w:val="auto"/>
          <w:sz w:val="32"/>
          <w:szCs w:val="32"/>
        </w:rPr>
        <w:t xml:space="preserve">  </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val="en-US" w:eastAsia="zh-CN"/>
        </w:rPr>
        <w:t>现场核查</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一</w:t>
      </w:r>
      <w:r>
        <w:rPr>
          <w:rFonts w:hint="eastAsia" w:ascii="仿宋" w:hAnsi="仿宋" w:eastAsia="仿宋" w:cs="仿宋"/>
          <w:color w:val="auto"/>
          <w:sz w:val="32"/>
          <w:szCs w:val="32"/>
          <w:shd w:val="clear"/>
          <w:lang w:eastAsia="zh-CN"/>
        </w:rPr>
        <w:t>）自治区建筑业协会</w:t>
      </w:r>
      <w:r>
        <w:rPr>
          <w:rFonts w:hint="eastAsia" w:ascii="仿宋" w:hAnsi="仿宋" w:eastAsia="仿宋" w:cs="仿宋"/>
          <w:color w:val="auto"/>
          <w:sz w:val="32"/>
          <w:szCs w:val="32"/>
          <w:shd w:val="clear"/>
          <w:lang w:val="en-US" w:eastAsia="zh-CN"/>
        </w:rPr>
        <w:t>委托盟市建筑业协会进行首次核查，并将核查结果及时反馈</w:t>
      </w:r>
      <w:r>
        <w:rPr>
          <w:rFonts w:hint="eastAsia" w:ascii="仿宋" w:hAnsi="仿宋" w:eastAsia="仿宋" w:cs="仿宋"/>
          <w:color w:val="auto"/>
          <w:sz w:val="32"/>
          <w:szCs w:val="32"/>
          <w:shd w:val="clear"/>
          <w:lang w:eastAsia="zh-CN"/>
        </w:rPr>
        <w:t>自治区建筑业协会；</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shd w:val="clear"/>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）自治区建筑业协会</w:t>
      </w:r>
      <w:r>
        <w:rPr>
          <w:rFonts w:hint="eastAsia" w:ascii="仿宋" w:hAnsi="仿宋" w:eastAsia="仿宋" w:cs="仿宋"/>
          <w:color w:val="auto"/>
          <w:sz w:val="32"/>
          <w:szCs w:val="32"/>
          <w:shd w:val="clear"/>
          <w:lang w:eastAsia="zh-CN"/>
        </w:rPr>
        <w:t>不定期组织</w:t>
      </w: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shd w:val="clear"/>
          <w:lang w:eastAsia="zh-CN"/>
        </w:rPr>
        <w:t>查，总</w:t>
      </w: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lang w:eastAsia="zh-CN"/>
        </w:rPr>
        <w:t>查次数一般不少于</w:t>
      </w:r>
      <w:r>
        <w:rPr>
          <w:rFonts w:hint="eastAsia" w:ascii="仿宋" w:hAnsi="仿宋" w:eastAsia="仿宋" w:cs="仿宋"/>
          <w:color w:val="auto"/>
          <w:sz w:val="32"/>
          <w:szCs w:val="32"/>
          <w:shd w:val="clear"/>
          <w:lang w:val="en-US" w:eastAsia="zh-CN"/>
        </w:rPr>
        <w:t>二</w:t>
      </w:r>
      <w:r>
        <w:rPr>
          <w:rFonts w:hint="eastAsia" w:ascii="仿宋" w:hAnsi="仿宋" w:eastAsia="仿宋" w:cs="仿宋"/>
          <w:color w:val="auto"/>
          <w:sz w:val="32"/>
          <w:szCs w:val="32"/>
          <w:shd w:val="clear"/>
          <w:lang w:eastAsia="zh-CN"/>
        </w:rPr>
        <w:t>次。规模大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shd w:val="clear"/>
          <w:lang w:eastAsia="zh-CN"/>
        </w:rPr>
        <w:t>结构复杂，</w:t>
      </w:r>
      <w:r>
        <w:rPr>
          <w:rFonts w:hint="eastAsia" w:ascii="仿宋" w:hAnsi="仿宋" w:eastAsia="仿宋" w:cs="仿宋"/>
          <w:color w:val="auto"/>
          <w:sz w:val="32"/>
          <w:szCs w:val="32"/>
          <w:shd w:val="clear"/>
          <w:lang w:val="en-US" w:eastAsia="zh-CN"/>
        </w:rPr>
        <w:t>技术含量较高</w:t>
      </w:r>
      <w:r>
        <w:rPr>
          <w:rFonts w:hint="eastAsia" w:ascii="仿宋" w:hAnsi="仿宋" w:eastAsia="仿宋" w:cs="仿宋"/>
          <w:color w:val="auto"/>
          <w:sz w:val="32"/>
          <w:szCs w:val="32"/>
          <w:lang w:eastAsia="zh-CN"/>
        </w:rPr>
        <w:t>的工程</w:t>
      </w:r>
      <w:r>
        <w:rPr>
          <w:rFonts w:hint="eastAsia" w:ascii="仿宋" w:hAnsi="仿宋" w:eastAsia="仿宋" w:cs="仿宋"/>
          <w:color w:val="auto"/>
          <w:sz w:val="32"/>
          <w:szCs w:val="32"/>
          <w:shd w:val="clear"/>
          <w:lang w:eastAsia="zh-CN"/>
        </w:rPr>
        <w:t>可增加一次。</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shd w:val="clear" w:fill="FEF2CC" w:themeFill="accent4" w:themeFillTint="32"/>
          <w:lang w:eastAsia="zh-CN"/>
        </w:rPr>
      </w:pPr>
      <w:r>
        <w:rPr>
          <w:rFonts w:hint="eastAsia" w:ascii="仿宋" w:hAnsi="仿宋" w:eastAsia="仿宋" w:cs="仿宋"/>
          <w:color w:val="auto"/>
          <w:sz w:val="32"/>
          <w:szCs w:val="32"/>
          <w:shd w:val="clear"/>
        </w:rPr>
        <w:t>第一次</w:t>
      </w:r>
      <w:r>
        <w:rPr>
          <w:rFonts w:hint="eastAsia" w:ascii="仿宋" w:hAnsi="仿宋" w:eastAsia="仿宋" w:cs="仿宋"/>
          <w:color w:val="auto"/>
          <w:sz w:val="32"/>
          <w:szCs w:val="32"/>
          <w:shd w:val="clear"/>
          <w:lang w:val="en-US" w:eastAsia="zh-CN"/>
        </w:rPr>
        <w:t>核查节点为：</w:t>
      </w:r>
      <w:r>
        <w:rPr>
          <w:rFonts w:hint="eastAsia" w:ascii="仿宋" w:hAnsi="仿宋" w:eastAsia="仿宋" w:cs="仿宋"/>
          <w:color w:val="auto"/>
          <w:sz w:val="32"/>
          <w:szCs w:val="32"/>
          <w:shd w:val="clear"/>
        </w:rPr>
        <w:t>地基基础完成并通过验收,主体结构完成20%及以上</w:t>
      </w:r>
      <w:r>
        <w:rPr>
          <w:rFonts w:hint="eastAsia" w:ascii="仿宋" w:hAnsi="仿宋" w:eastAsia="仿宋" w:cs="仿宋"/>
          <w:color w:val="auto"/>
          <w:sz w:val="32"/>
          <w:szCs w:val="32"/>
          <w:shd w:val="clear"/>
          <w:lang w:val="en-US" w:eastAsia="zh-CN"/>
        </w:rPr>
        <w:t>或</w:t>
      </w:r>
      <w:r>
        <w:rPr>
          <w:rFonts w:hint="eastAsia" w:ascii="仿宋" w:hAnsi="仿宋" w:eastAsia="仿宋" w:cs="仿宋"/>
          <w:color w:val="auto"/>
          <w:sz w:val="32"/>
          <w:szCs w:val="32"/>
          <w:shd w:val="clear"/>
        </w:rPr>
        <w:t>不少于三层</w:t>
      </w:r>
      <w:r>
        <w:rPr>
          <w:rFonts w:hint="eastAsia" w:ascii="仿宋" w:hAnsi="仿宋" w:eastAsia="仿宋" w:cs="仿宋"/>
          <w:color w:val="auto"/>
          <w:sz w:val="32"/>
          <w:szCs w:val="32"/>
          <w:shd w:val="clear"/>
          <w:lang w:eastAsia="zh-CN"/>
        </w:rPr>
        <w:t>；</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rPr>
        <w:t>第二次</w:t>
      </w:r>
      <w:r>
        <w:rPr>
          <w:rFonts w:hint="eastAsia" w:ascii="仿宋" w:hAnsi="仿宋" w:eastAsia="仿宋" w:cs="仿宋"/>
          <w:color w:val="auto"/>
          <w:sz w:val="32"/>
          <w:szCs w:val="32"/>
          <w:shd w:val="clear"/>
          <w:lang w:val="en-US" w:eastAsia="zh-CN"/>
        </w:rPr>
        <w:t>核查节点为</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多层建筑</w:t>
      </w:r>
      <w:r>
        <w:rPr>
          <w:rFonts w:hint="eastAsia" w:ascii="仿宋" w:hAnsi="仿宋" w:eastAsia="仿宋" w:cs="仿宋"/>
          <w:color w:val="auto"/>
          <w:sz w:val="32"/>
          <w:szCs w:val="32"/>
          <w:shd w:val="clear"/>
          <w:lang w:val="en-US" w:eastAsia="zh-CN"/>
        </w:rPr>
        <w:t>主体</w:t>
      </w:r>
      <w:r>
        <w:rPr>
          <w:rFonts w:hint="eastAsia" w:ascii="仿宋" w:hAnsi="仿宋" w:eastAsia="仿宋" w:cs="仿宋"/>
          <w:color w:val="auto"/>
          <w:sz w:val="32"/>
          <w:szCs w:val="32"/>
          <w:shd w:val="clear"/>
        </w:rPr>
        <w:t>结构</w:t>
      </w:r>
      <w:r>
        <w:rPr>
          <w:rFonts w:hint="eastAsia" w:ascii="仿宋" w:hAnsi="仿宋" w:eastAsia="仿宋" w:cs="仿宋"/>
          <w:color w:val="auto"/>
          <w:sz w:val="32"/>
          <w:szCs w:val="32"/>
          <w:shd w:val="clear"/>
          <w:lang w:val="en-US" w:eastAsia="zh-CN"/>
        </w:rPr>
        <w:t>封顶以前，高层、超高层建筑主体结构70米以下，高层、</w:t>
      </w:r>
      <w:r>
        <w:rPr>
          <w:rFonts w:hint="eastAsia" w:ascii="仿宋" w:hAnsi="仿宋" w:eastAsia="仿宋" w:cs="仿宋"/>
          <w:color w:val="auto"/>
          <w:sz w:val="32"/>
          <w:szCs w:val="32"/>
          <w:shd w:val="clear"/>
        </w:rPr>
        <w:t>超高层建筑</w:t>
      </w:r>
      <w:r>
        <w:rPr>
          <w:rFonts w:hint="eastAsia" w:ascii="仿宋" w:hAnsi="仿宋" w:eastAsia="仿宋" w:cs="仿宋"/>
          <w:color w:val="auto"/>
          <w:sz w:val="32"/>
          <w:szCs w:val="32"/>
          <w:shd w:val="clear"/>
          <w:lang w:val="en-US" w:eastAsia="zh-CN"/>
        </w:rPr>
        <w:t>主体结构</w:t>
      </w:r>
      <w:r>
        <w:rPr>
          <w:rFonts w:hint="eastAsia" w:ascii="仿宋" w:hAnsi="仿宋" w:eastAsia="仿宋" w:cs="仿宋"/>
          <w:color w:val="auto"/>
          <w:sz w:val="32"/>
          <w:szCs w:val="32"/>
          <w:shd w:val="clear"/>
        </w:rPr>
        <w:t>每增加</w:t>
      </w:r>
      <w:r>
        <w:rPr>
          <w:rFonts w:hint="eastAsia" w:ascii="仿宋" w:hAnsi="仿宋" w:eastAsia="仿宋" w:cs="仿宋"/>
          <w:color w:val="auto"/>
          <w:sz w:val="32"/>
          <w:szCs w:val="32"/>
          <w:shd w:val="clear"/>
          <w:lang w:val="en-US" w:eastAsia="zh-CN"/>
        </w:rPr>
        <w:t>60米</w:t>
      </w:r>
      <w:r>
        <w:rPr>
          <w:rFonts w:hint="eastAsia" w:ascii="仿宋" w:hAnsi="仿宋" w:eastAsia="仿宋" w:cs="仿宋"/>
          <w:color w:val="auto"/>
          <w:sz w:val="32"/>
          <w:szCs w:val="32"/>
          <w:shd w:val="clear"/>
        </w:rPr>
        <w:t>增加一次</w:t>
      </w: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shd w:val="clear"/>
        </w:rPr>
        <w:t>查（不足</w:t>
      </w:r>
      <w:r>
        <w:rPr>
          <w:rFonts w:hint="eastAsia" w:ascii="仿宋" w:hAnsi="仿宋" w:eastAsia="仿宋" w:cs="仿宋"/>
          <w:color w:val="auto"/>
          <w:sz w:val="32"/>
          <w:szCs w:val="32"/>
          <w:shd w:val="clear"/>
          <w:lang w:val="en-US" w:eastAsia="zh-CN"/>
        </w:rPr>
        <w:t>60米</w:t>
      </w:r>
      <w:r>
        <w:rPr>
          <w:rFonts w:hint="eastAsia" w:ascii="仿宋" w:hAnsi="仿宋" w:eastAsia="仿宋" w:cs="仿宋"/>
          <w:color w:val="auto"/>
          <w:sz w:val="32"/>
          <w:szCs w:val="32"/>
          <w:shd w:val="clear"/>
        </w:rPr>
        <w:t>按</w:t>
      </w:r>
      <w:r>
        <w:rPr>
          <w:rFonts w:hint="eastAsia" w:ascii="仿宋" w:hAnsi="仿宋" w:eastAsia="仿宋" w:cs="仿宋"/>
          <w:color w:val="auto"/>
          <w:sz w:val="32"/>
          <w:szCs w:val="32"/>
          <w:shd w:val="clear"/>
          <w:lang w:val="en-US" w:eastAsia="zh-CN"/>
        </w:rPr>
        <w:t>60米</w:t>
      </w:r>
      <w:r>
        <w:rPr>
          <w:rFonts w:hint="eastAsia" w:ascii="仿宋" w:hAnsi="仿宋" w:eastAsia="仿宋" w:cs="仿宋"/>
          <w:color w:val="auto"/>
          <w:sz w:val="32"/>
          <w:szCs w:val="32"/>
          <w:shd w:val="clear"/>
        </w:rPr>
        <w:t>计）</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lang w:eastAsia="zh-CN"/>
        </w:rPr>
        <w:t>查工作是在结构工程正常施工过程中的检查，</w:t>
      </w:r>
      <w:r>
        <w:rPr>
          <w:rFonts w:hint="eastAsia" w:ascii="仿宋" w:hAnsi="仿宋" w:eastAsia="仿宋" w:cs="仿宋"/>
          <w:color w:val="auto"/>
          <w:sz w:val="32"/>
          <w:szCs w:val="32"/>
          <w:lang w:val="en-US" w:eastAsia="zh-CN"/>
        </w:rPr>
        <w:t>对工程结构质量的评价。</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lang w:eastAsia="zh-CN"/>
        </w:rPr>
        <w:t>查工作按照现行国家</w:t>
      </w:r>
      <w:r>
        <w:rPr>
          <w:rFonts w:hint="eastAsia" w:ascii="仿宋" w:hAnsi="仿宋" w:eastAsia="仿宋" w:cs="仿宋"/>
          <w:color w:val="auto"/>
          <w:sz w:val="32"/>
          <w:szCs w:val="32"/>
          <w:shd w:val="clear"/>
        </w:rPr>
        <w:t>规范</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标准</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技术规程</w:t>
      </w:r>
      <w:r>
        <w:rPr>
          <w:rFonts w:hint="eastAsia" w:ascii="仿宋" w:hAnsi="仿宋" w:eastAsia="仿宋" w:cs="仿宋"/>
          <w:color w:val="auto"/>
          <w:sz w:val="32"/>
          <w:szCs w:val="32"/>
          <w:lang w:eastAsia="zh-CN"/>
        </w:rPr>
        <w:t>进行。</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shd w:val="clear"/>
          <w:lang w:eastAsia="zh-CN"/>
        </w:rPr>
        <w:t>查</w:t>
      </w:r>
      <w:r>
        <w:rPr>
          <w:rFonts w:hint="eastAsia" w:ascii="仿宋" w:hAnsi="仿宋" w:eastAsia="仿宋" w:cs="仿宋"/>
          <w:color w:val="auto"/>
          <w:sz w:val="32"/>
          <w:szCs w:val="32"/>
          <w:shd w:val="clear"/>
          <w:lang w:val="en-US" w:eastAsia="zh-CN"/>
        </w:rPr>
        <w:t>人员</w:t>
      </w:r>
      <w:r>
        <w:rPr>
          <w:rFonts w:hint="eastAsia" w:ascii="仿宋" w:hAnsi="仿宋" w:eastAsia="仿宋" w:cs="仿宋"/>
          <w:color w:val="auto"/>
          <w:sz w:val="32"/>
          <w:szCs w:val="32"/>
          <w:shd w:val="clear"/>
          <w:lang w:eastAsia="zh-CN"/>
        </w:rPr>
        <w:t>由自治区建筑业协会</w:t>
      </w:r>
      <w:r>
        <w:rPr>
          <w:rFonts w:hint="eastAsia" w:ascii="仿宋" w:hAnsi="仿宋" w:eastAsia="仿宋" w:cs="仿宋"/>
          <w:color w:val="auto"/>
          <w:sz w:val="32"/>
          <w:szCs w:val="32"/>
          <w:shd w:val="clear"/>
          <w:lang w:val="en-US" w:eastAsia="zh-CN"/>
        </w:rPr>
        <w:t>从</w:t>
      </w:r>
      <w:r>
        <w:rPr>
          <w:rFonts w:hint="eastAsia" w:ascii="仿宋" w:hAnsi="仿宋" w:eastAsia="仿宋" w:cs="仿宋"/>
          <w:color w:val="auto"/>
          <w:sz w:val="32"/>
          <w:szCs w:val="32"/>
          <w:shd w:val="clear"/>
          <w:lang w:eastAsia="zh-CN"/>
        </w:rPr>
        <w:t>专家库中抽选相关</w:t>
      </w:r>
      <w:r>
        <w:rPr>
          <w:rFonts w:hint="eastAsia" w:ascii="仿宋" w:hAnsi="仿宋" w:eastAsia="仿宋" w:cs="仿宋"/>
          <w:color w:val="auto"/>
          <w:sz w:val="32"/>
          <w:szCs w:val="32"/>
          <w:shd w:val="clear"/>
          <w:lang w:val="en-US" w:eastAsia="zh-CN"/>
        </w:rPr>
        <w:t>专业</w:t>
      </w:r>
      <w:r>
        <w:rPr>
          <w:rFonts w:hint="eastAsia" w:ascii="仿宋" w:hAnsi="仿宋" w:eastAsia="仿宋" w:cs="仿宋"/>
          <w:color w:val="auto"/>
          <w:sz w:val="32"/>
          <w:szCs w:val="32"/>
          <w:shd w:val="clear"/>
          <w:lang w:eastAsia="zh-CN"/>
        </w:rPr>
        <w:t>专家。每</w:t>
      </w:r>
      <w:r>
        <w:rPr>
          <w:rFonts w:hint="eastAsia" w:ascii="仿宋" w:hAnsi="仿宋" w:eastAsia="仿宋" w:cs="仿宋"/>
          <w:color w:val="auto"/>
          <w:sz w:val="32"/>
          <w:szCs w:val="32"/>
          <w:shd w:val="clear"/>
          <w:lang w:val="en-US" w:eastAsia="zh-CN"/>
        </w:rPr>
        <w:t>一核查</w:t>
      </w:r>
      <w:r>
        <w:rPr>
          <w:rFonts w:hint="eastAsia" w:ascii="仿宋" w:hAnsi="仿宋" w:eastAsia="仿宋" w:cs="仿宋"/>
          <w:color w:val="auto"/>
          <w:sz w:val="32"/>
          <w:szCs w:val="32"/>
          <w:shd w:val="clear"/>
          <w:lang w:eastAsia="zh-CN"/>
        </w:rPr>
        <w:t>组由</w:t>
      </w:r>
      <w:r>
        <w:rPr>
          <w:rFonts w:hint="eastAsia" w:ascii="仿宋" w:hAnsi="仿宋" w:eastAsia="仿宋" w:cs="仿宋"/>
          <w:color w:val="auto"/>
          <w:sz w:val="32"/>
          <w:szCs w:val="32"/>
          <w:shd w:val="clear"/>
          <w:lang w:val="en-US" w:eastAsia="zh-CN"/>
        </w:rPr>
        <w:t>3名及以上专家组成</w:t>
      </w:r>
      <w:r>
        <w:rPr>
          <w:rFonts w:hint="eastAsia" w:ascii="仿宋" w:hAnsi="仿宋" w:eastAsia="仿宋" w:cs="仿宋"/>
          <w:color w:val="auto"/>
          <w:sz w:val="32"/>
          <w:szCs w:val="32"/>
          <w:shd w:val="clear"/>
          <w:lang w:eastAsia="zh-CN"/>
        </w:rPr>
        <w:t>。</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现场</w:t>
      </w:r>
      <w:r>
        <w:rPr>
          <w:rFonts w:hint="eastAsia" w:ascii="仿宋" w:hAnsi="仿宋" w:eastAsia="仿宋" w:cs="仿宋"/>
          <w:color w:val="auto"/>
          <w:sz w:val="32"/>
          <w:szCs w:val="32"/>
          <w:lang w:val="en-US" w:eastAsia="zh-CN"/>
        </w:rPr>
        <w:t>核</w:t>
      </w:r>
      <w:r>
        <w:rPr>
          <w:rFonts w:hint="eastAsia" w:ascii="仿宋" w:hAnsi="仿宋" w:eastAsia="仿宋" w:cs="仿宋"/>
          <w:color w:val="auto"/>
          <w:sz w:val="32"/>
          <w:szCs w:val="32"/>
          <w:lang w:eastAsia="zh-CN"/>
        </w:rPr>
        <w:t>查应提供的材料</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left="638" w:leftChars="304" w:firstLine="0" w:firstLineChars="0"/>
        <w:textAlignment w:val="auto"/>
        <w:rPr>
          <w:rFonts w:hint="default" w:ascii="仿宋" w:hAnsi="仿宋" w:eastAsia="仿宋" w:cs="仿宋"/>
          <w:color w:val="FF0000"/>
          <w:sz w:val="32"/>
          <w:szCs w:val="32"/>
          <w:shd w:val="clear"/>
          <w:lang w:val="en-US" w:eastAsia="zh-CN"/>
        </w:rPr>
      </w:pP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一</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施工图纸</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left="638" w:leftChars="304" w:firstLine="0" w:firstLineChars="0"/>
        <w:textAlignment w:val="auto"/>
        <w:rPr>
          <w:rFonts w:hint="eastAsia" w:ascii="仿宋" w:hAnsi="仿宋" w:eastAsia="仿宋" w:cs="仿宋"/>
          <w:color w:val="auto"/>
          <w:sz w:val="32"/>
          <w:szCs w:val="32"/>
          <w:shd w:val="clear"/>
          <w:lang w:val="en-US" w:eastAsia="zh-CN"/>
        </w:rPr>
      </w:pP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二</w:t>
      </w:r>
      <w:r>
        <w:rPr>
          <w:rFonts w:hint="eastAsia" w:ascii="仿宋" w:hAnsi="仿宋" w:eastAsia="仿宋" w:cs="仿宋"/>
          <w:color w:val="auto"/>
          <w:sz w:val="32"/>
          <w:szCs w:val="32"/>
          <w:shd w:val="clear"/>
          <w:lang w:eastAsia="zh-CN"/>
        </w:rPr>
        <w:t>）结构质量情况介绍</w:t>
      </w:r>
      <w:r>
        <w:rPr>
          <w:rFonts w:hint="eastAsia" w:ascii="仿宋" w:hAnsi="仿宋" w:eastAsia="仿宋" w:cs="仿宋"/>
          <w:color w:val="auto"/>
          <w:sz w:val="32"/>
          <w:szCs w:val="32"/>
          <w:shd w:val="clear"/>
          <w:lang w:val="en-US" w:eastAsia="zh-CN"/>
        </w:rPr>
        <w:t>PPT纸质版（核查组每人一份）；</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三</w:t>
      </w:r>
      <w:r>
        <w:rPr>
          <w:rFonts w:hint="eastAsia" w:ascii="仿宋" w:hAnsi="仿宋" w:eastAsia="仿宋" w:cs="仿宋"/>
          <w:color w:val="auto"/>
          <w:sz w:val="32"/>
          <w:szCs w:val="32"/>
          <w:shd w:val="clear"/>
          <w:lang w:eastAsia="zh-CN"/>
        </w:rPr>
        <w:t>）优质结构</w:t>
      </w:r>
      <w:r>
        <w:rPr>
          <w:rFonts w:hint="eastAsia" w:ascii="仿宋" w:hAnsi="仿宋" w:eastAsia="仿宋" w:cs="仿宋"/>
          <w:color w:val="auto"/>
          <w:sz w:val="32"/>
          <w:szCs w:val="32"/>
          <w:shd w:val="clear"/>
          <w:lang w:val="en-US" w:eastAsia="zh-CN"/>
        </w:rPr>
        <w:t>工程技术资料核查表（附件3）中涉及到的相关资料原件；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四</w:t>
      </w:r>
      <w:r>
        <w:rPr>
          <w:rFonts w:hint="eastAsia" w:ascii="仿宋" w:hAnsi="仿宋" w:eastAsia="仿宋" w:cs="仿宋"/>
          <w:color w:val="auto"/>
          <w:sz w:val="32"/>
          <w:szCs w:val="32"/>
          <w:shd w:val="clear"/>
          <w:lang w:eastAsia="zh-CN"/>
        </w:rPr>
        <w:t>）工程中标通知书、施工单位项目经理和总监理工程师资格证明文件，施工、监理等有关合同原件。</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lang w:eastAsia="zh-CN"/>
        </w:rPr>
        <w:t>查工作程序</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）听取申报单位关于工程项目结构质量情况介绍，观看反映地基基础、主体结构施工质量及验收情况的PPT资料</w:t>
      </w:r>
      <w:r>
        <w:rPr>
          <w:rFonts w:hint="eastAsia" w:ascii="仿宋" w:hAnsi="仿宋" w:eastAsia="仿宋" w:cs="仿宋"/>
          <w:color w:val="auto"/>
          <w:sz w:val="32"/>
          <w:szCs w:val="32"/>
          <w:shd w:val="clear"/>
          <w:lang w:eastAsia="zh-CN"/>
        </w:rPr>
        <w:t>；</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lang w:eastAsia="zh-CN"/>
        </w:rPr>
        <w:t>查组专家提问，</w:t>
      </w:r>
      <w:r>
        <w:rPr>
          <w:rFonts w:hint="eastAsia" w:ascii="仿宋" w:hAnsi="仿宋" w:eastAsia="仿宋" w:cs="仿宋"/>
          <w:color w:val="auto"/>
          <w:sz w:val="32"/>
          <w:szCs w:val="32"/>
          <w:shd w:val="clear"/>
          <w:lang w:val="en-US" w:eastAsia="zh-CN"/>
        </w:rPr>
        <w:t>申报</w:t>
      </w:r>
      <w:r>
        <w:rPr>
          <w:rFonts w:hint="eastAsia" w:ascii="仿宋" w:hAnsi="仿宋" w:eastAsia="仿宋" w:cs="仿宋"/>
          <w:color w:val="auto"/>
          <w:sz w:val="32"/>
          <w:szCs w:val="32"/>
          <w:shd w:val="clear"/>
          <w:lang w:eastAsia="zh-CN"/>
        </w:rPr>
        <w:t>单位</w:t>
      </w:r>
      <w:r>
        <w:rPr>
          <w:rFonts w:hint="eastAsia" w:ascii="仿宋" w:hAnsi="仿宋" w:eastAsia="仿宋" w:cs="仿宋"/>
          <w:color w:val="auto"/>
          <w:sz w:val="32"/>
          <w:szCs w:val="32"/>
          <w:lang w:eastAsia="zh-CN"/>
        </w:rPr>
        <w:t>答疑；</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）听取建设、监理</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lang w:eastAsia="zh-CN"/>
        </w:rPr>
        <w:t>单位代表对工程质量的意见并分别填写对工程质量的评价意见表；</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）工程实体质量检查；</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shd w:val="clear"/>
          <w:lang w:eastAsia="zh-CN"/>
        </w:rPr>
        <w:t>检查工程</w:t>
      </w:r>
      <w:r>
        <w:rPr>
          <w:rFonts w:hint="eastAsia" w:ascii="仿宋" w:hAnsi="仿宋" w:eastAsia="仿宋" w:cs="仿宋"/>
          <w:color w:val="auto"/>
          <w:sz w:val="32"/>
          <w:szCs w:val="32"/>
          <w:shd w:val="clear"/>
          <w:lang w:val="en-US" w:eastAsia="zh-CN"/>
        </w:rPr>
        <w:t>有关施工技术</w:t>
      </w:r>
      <w:r>
        <w:rPr>
          <w:rFonts w:hint="eastAsia" w:ascii="仿宋" w:hAnsi="仿宋" w:eastAsia="仿宋" w:cs="仿宋"/>
          <w:color w:val="auto"/>
          <w:sz w:val="32"/>
          <w:szCs w:val="32"/>
          <w:shd w:val="clear"/>
          <w:lang w:eastAsia="zh-CN"/>
        </w:rPr>
        <w:t>资料；</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lang w:val="en-US" w:eastAsia="zh-CN"/>
        </w:rPr>
        <w:t>（六）与申报单位交换意见；</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shd w:val="clear"/>
          <w:lang w:val="en-US" w:eastAsia="zh-CN"/>
        </w:rPr>
        <w:t>（七）向自治区建筑业协会提交“内蒙古自治区建设工程优质结构奖核查情况报告表”。</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eastAsia="zh-CN"/>
        </w:rPr>
        <w:t xml:space="preserve">优质结构工程的评价内容: </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）施工质量管理；</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）工程结构实体质量和建材质量；</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）工程技术资料；</w:t>
      </w:r>
    </w:p>
    <w:p>
      <w:pPr>
        <w:pBdr>
          <w:top w:val="none" w:color="auto" w:sz="0" w:space="0"/>
          <w:left w:val="none" w:color="auto" w:sz="0" w:space="0"/>
          <w:bottom w:val="none" w:color="auto" w:sz="0" w:space="0"/>
          <w:right w:val="none" w:color="auto" w:sz="0" w:space="0"/>
          <w:between w:val="none" w:color="auto" w:sz="0" w:space="0"/>
        </w:pBdr>
        <w:shd w:val="clear"/>
        <w:ind w:left="638" w:leftChars="304" w:firstLine="0" w:firstLineChars="0"/>
        <w:rPr>
          <w:rFonts w:hint="eastAsia" w:ascii="仿宋" w:hAnsi="仿宋" w:eastAsia="仿宋" w:cs="仿宋"/>
          <w:color w:val="auto"/>
          <w:sz w:val="32"/>
          <w:szCs w:val="32"/>
          <w:shd w:val="clear"/>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）推广应用新技术、</w:t>
      </w:r>
      <w:r>
        <w:rPr>
          <w:rFonts w:hint="eastAsia" w:ascii="仿宋" w:hAnsi="仿宋" w:eastAsia="仿宋" w:cs="仿宋"/>
          <w:color w:val="auto"/>
          <w:sz w:val="32"/>
          <w:szCs w:val="32"/>
          <w:shd w:val="clear"/>
          <w:lang w:val="en-US" w:eastAsia="zh-CN"/>
        </w:rPr>
        <w:t>新材料、新工艺、新设备等；</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shd w:val="clear"/>
          <w:lang w:val="en-US" w:eastAsia="zh-CN"/>
        </w:rPr>
        <w:t>第十六条</w:t>
      </w:r>
      <w:r>
        <w:rPr>
          <w:rFonts w:hint="eastAsia" w:ascii="仿宋" w:hAnsi="仿宋" w:eastAsia="仿宋" w:cs="仿宋"/>
          <w:color w:val="auto"/>
          <w:sz w:val="32"/>
          <w:szCs w:val="32"/>
          <w:shd w:val="clear"/>
          <w:lang w:val="en-US" w:eastAsia="zh-CN"/>
        </w:rPr>
        <w:t xml:space="preserve">  </w:t>
      </w:r>
      <w:r>
        <w:rPr>
          <w:rFonts w:hint="eastAsia" w:ascii="仿宋" w:hAnsi="仿宋" w:eastAsia="仿宋" w:cs="仿宋"/>
          <w:b w:val="0"/>
          <w:bCs w:val="0"/>
          <w:color w:val="auto"/>
          <w:sz w:val="32"/>
          <w:szCs w:val="32"/>
          <w:shd w:val="clear"/>
          <w:lang w:val="en-US" w:eastAsia="zh-CN"/>
        </w:rPr>
        <w:t>工程核查评价采取打分制，总分为100分，</w:t>
      </w:r>
      <w:r>
        <w:rPr>
          <w:rFonts w:hint="eastAsia" w:ascii="仿宋" w:hAnsi="仿宋" w:eastAsia="仿宋" w:cs="仿宋"/>
          <w:color w:val="auto"/>
          <w:sz w:val="32"/>
          <w:szCs w:val="32"/>
          <w:shd w:val="clear"/>
          <w:lang w:val="en-US" w:eastAsia="zh-CN"/>
        </w:rPr>
        <w:t>分为“优”、“良”、“一般”三个等次</w:t>
      </w:r>
      <w:r>
        <w:rPr>
          <w:rFonts w:hint="eastAsia" w:ascii="仿宋" w:hAnsi="仿宋" w:eastAsia="仿宋" w:cs="仿宋"/>
          <w:color w:val="auto"/>
          <w:sz w:val="32"/>
          <w:szCs w:val="32"/>
          <w:lang w:val="en-US" w:eastAsia="zh-CN"/>
        </w:rPr>
        <w:t>。</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“优”—</w:t>
      </w:r>
      <w:r>
        <w:rPr>
          <w:rFonts w:hint="eastAsia" w:ascii="仿宋" w:hAnsi="仿宋" w:eastAsia="仿宋" w:cs="仿宋"/>
          <w:color w:val="auto"/>
          <w:sz w:val="32"/>
          <w:szCs w:val="32"/>
          <w:shd w:val="clear"/>
          <w:lang w:val="en-US" w:eastAsia="zh-CN"/>
        </w:rPr>
        <w:t>工程质量符合国家相关</w:t>
      </w:r>
      <w:r>
        <w:rPr>
          <w:rFonts w:hint="eastAsia" w:ascii="仿宋" w:hAnsi="仿宋" w:eastAsia="仿宋" w:cs="仿宋"/>
          <w:color w:val="auto"/>
          <w:sz w:val="32"/>
          <w:szCs w:val="32"/>
          <w:shd w:val="clear"/>
        </w:rPr>
        <w:t>规范</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标准</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技术规程</w:t>
      </w:r>
      <w:r>
        <w:rPr>
          <w:rFonts w:hint="eastAsia" w:ascii="仿宋" w:hAnsi="仿宋" w:eastAsia="仿宋" w:cs="仿宋"/>
          <w:color w:val="auto"/>
          <w:sz w:val="32"/>
          <w:szCs w:val="32"/>
          <w:shd w:val="clear"/>
          <w:lang w:val="en-US" w:eastAsia="zh-CN"/>
        </w:rPr>
        <w:t>的要求，推广应用《建筑业10项新技术（2017版）》6大项以上（含绿色施工技术等）并有所创新，且有自治区级以上工法或QC成果应用，</w:t>
      </w:r>
      <w:r>
        <w:rPr>
          <w:rFonts w:hint="eastAsia" w:ascii="仿宋" w:hAnsi="仿宋" w:eastAsia="仿宋" w:cs="仿宋"/>
          <w:color w:val="auto"/>
          <w:sz w:val="32"/>
          <w:szCs w:val="32"/>
          <w:shd w:val="clear"/>
          <w:lang w:eastAsia="zh-CN"/>
        </w:rPr>
        <w:t>单体工程</w:t>
      </w:r>
      <w:r>
        <w:rPr>
          <w:rFonts w:hint="eastAsia" w:ascii="仿宋" w:hAnsi="仿宋" w:eastAsia="仿宋" w:cs="仿宋"/>
          <w:color w:val="auto"/>
          <w:sz w:val="32"/>
          <w:szCs w:val="32"/>
          <w:shd w:val="clear"/>
          <w:lang w:val="en-US" w:eastAsia="zh-CN"/>
        </w:rPr>
        <w:t>建筑面积10000平方米（含）以上、群体工程建筑面积30000平方米（含）以上，质量达到自治区领先水平；使用单位对工程质量非常满意，评价得分90分（含）以上</w:t>
      </w:r>
      <w:r>
        <w:rPr>
          <w:rFonts w:hint="eastAsia" w:ascii="仿宋" w:hAnsi="仿宋" w:eastAsia="仿宋" w:cs="仿宋"/>
          <w:color w:val="auto"/>
          <w:sz w:val="32"/>
          <w:szCs w:val="32"/>
          <w:lang w:val="en-US" w:eastAsia="zh-CN"/>
        </w:rPr>
        <w:t>，可推荐为</w:t>
      </w:r>
      <w:r>
        <w:rPr>
          <w:rFonts w:hint="eastAsia" w:ascii="仿宋" w:hAnsi="仿宋" w:eastAsia="仿宋" w:cs="仿宋"/>
          <w:color w:val="auto"/>
          <w:sz w:val="32"/>
          <w:szCs w:val="32"/>
          <w:lang w:eastAsia="zh-CN"/>
        </w:rPr>
        <w:t>优质结构金奖</w:t>
      </w:r>
      <w:r>
        <w:rPr>
          <w:rFonts w:hint="eastAsia" w:ascii="仿宋" w:hAnsi="仿宋" w:eastAsia="仿宋" w:cs="仿宋"/>
          <w:color w:val="auto"/>
          <w:sz w:val="32"/>
          <w:szCs w:val="32"/>
          <w:lang w:val="en-US" w:eastAsia="zh-CN"/>
        </w:rPr>
        <w:t>。</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“良”—工程质量符合国家相关</w:t>
      </w:r>
      <w:r>
        <w:rPr>
          <w:rFonts w:hint="eastAsia" w:ascii="仿宋" w:hAnsi="仿宋" w:eastAsia="仿宋" w:cs="仿宋"/>
          <w:color w:val="auto"/>
          <w:sz w:val="32"/>
          <w:szCs w:val="32"/>
          <w:shd w:val="clear"/>
        </w:rPr>
        <w:t>规范</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标准</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技术规程</w:t>
      </w:r>
      <w:r>
        <w:rPr>
          <w:rFonts w:hint="eastAsia" w:ascii="仿宋" w:hAnsi="仿宋" w:eastAsia="仿宋" w:cs="仿宋"/>
          <w:color w:val="auto"/>
          <w:sz w:val="32"/>
          <w:szCs w:val="32"/>
          <w:lang w:val="en-US" w:eastAsia="zh-CN"/>
        </w:rPr>
        <w:t>的要求，达到自治区先进水平；工程资料内容齐全、真实有效、可追溯；使用单位对工程质量满意，评价得分85分</w:t>
      </w:r>
      <w:r>
        <w:rPr>
          <w:rFonts w:hint="eastAsia" w:ascii="仿宋" w:hAnsi="仿宋" w:eastAsia="仿宋" w:cs="仿宋"/>
          <w:color w:val="auto"/>
          <w:sz w:val="32"/>
          <w:szCs w:val="32"/>
          <w:shd w:val="clear"/>
          <w:lang w:val="en-US" w:eastAsia="zh-CN"/>
        </w:rPr>
        <w:t>（含）以上</w:t>
      </w:r>
      <w:r>
        <w:rPr>
          <w:rFonts w:hint="eastAsia" w:ascii="仿宋" w:hAnsi="仿宋" w:eastAsia="仿宋" w:cs="仿宋"/>
          <w:color w:val="auto"/>
          <w:sz w:val="32"/>
          <w:szCs w:val="32"/>
          <w:lang w:val="en-US" w:eastAsia="zh-CN"/>
        </w:rPr>
        <w:t>，可推荐为</w:t>
      </w:r>
      <w:r>
        <w:rPr>
          <w:rFonts w:hint="eastAsia" w:ascii="仿宋" w:hAnsi="仿宋" w:eastAsia="仿宋" w:cs="仿宋"/>
          <w:color w:val="auto"/>
          <w:sz w:val="32"/>
          <w:szCs w:val="32"/>
          <w:lang w:eastAsia="zh-CN"/>
        </w:rPr>
        <w:t>优质结构银奖</w:t>
      </w:r>
      <w:r>
        <w:rPr>
          <w:rFonts w:hint="eastAsia" w:ascii="仿宋" w:hAnsi="仿宋" w:eastAsia="仿宋" w:cs="仿宋"/>
          <w:color w:val="auto"/>
          <w:sz w:val="32"/>
          <w:szCs w:val="32"/>
          <w:lang w:val="en-US" w:eastAsia="zh-CN"/>
        </w:rPr>
        <w:t>。</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shd w:val="clear"/>
          <w:lang w:val="en-US" w:eastAsia="zh-CN"/>
        </w:rPr>
      </w:pPr>
      <w:r>
        <w:rPr>
          <w:rFonts w:hint="eastAsia" w:ascii="仿宋" w:hAnsi="仿宋" w:eastAsia="仿宋" w:cs="仿宋"/>
          <w:color w:val="auto"/>
          <w:sz w:val="32"/>
          <w:szCs w:val="32"/>
          <w:lang w:val="en-US" w:eastAsia="zh-CN"/>
        </w:rPr>
        <w:t>“一般”—工程结构评价得分85分以下，</w:t>
      </w:r>
      <w:r>
        <w:rPr>
          <w:rFonts w:hint="eastAsia" w:ascii="仿宋" w:hAnsi="仿宋" w:eastAsia="仿宋" w:cs="仿宋"/>
          <w:color w:val="auto"/>
          <w:sz w:val="32"/>
          <w:szCs w:val="32"/>
          <w:shd w:val="clear"/>
          <w:lang w:val="en-US" w:eastAsia="zh-CN"/>
        </w:rPr>
        <w:t>不作奖励。</w:t>
      </w:r>
    </w:p>
    <w:p>
      <w:p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 w:hAnsi="仿宋" w:eastAsia="仿宋" w:cs="仿宋"/>
          <w:b/>
          <w:bCs/>
          <w:color w:val="auto"/>
          <w:sz w:val="32"/>
          <w:szCs w:val="32"/>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default" w:ascii="仿宋" w:hAnsi="仿宋" w:eastAsia="仿宋" w:cs="仿宋"/>
          <w:b/>
          <w:bCs/>
          <w:color w:val="auto"/>
          <w:sz w:val="32"/>
          <w:szCs w:val="32"/>
          <w:shd w:val="clear"/>
          <w:lang w:val="en-US"/>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 xml:space="preserve">章  </w:t>
      </w:r>
      <w:r>
        <w:rPr>
          <w:rFonts w:hint="eastAsia" w:ascii="仿宋" w:hAnsi="仿宋" w:eastAsia="仿宋" w:cs="仿宋"/>
          <w:b/>
          <w:bCs/>
          <w:color w:val="auto"/>
          <w:sz w:val="32"/>
          <w:szCs w:val="32"/>
          <w:shd w:val="clear"/>
          <w:lang w:eastAsia="zh-CN"/>
        </w:rPr>
        <w:t>评审</w:t>
      </w:r>
      <w:r>
        <w:rPr>
          <w:rFonts w:hint="eastAsia" w:ascii="仿宋" w:hAnsi="仿宋" w:eastAsia="仿宋" w:cs="仿宋"/>
          <w:b/>
          <w:bCs/>
          <w:color w:val="auto"/>
          <w:sz w:val="32"/>
          <w:szCs w:val="32"/>
          <w:shd w:val="clear"/>
          <w:lang w:val="en-US" w:eastAsia="zh-CN"/>
        </w:rPr>
        <w:t>评选及奖励</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评审时应提交的材料</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一</w:t>
      </w:r>
      <w:r>
        <w:rPr>
          <w:rFonts w:hint="eastAsia" w:ascii="仿宋" w:hAnsi="仿宋" w:eastAsia="仿宋" w:cs="仿宋"/>
          <w:color w:val="auto"/>
          <w:sz w:val="32"/>
          <w:szCs w:val="32"/>
          <w:shd w:val="clear"/>
          <w:lang w:eastAsia="zh-CN"/>
        </w:rPr>
        <w:t>）内蒙古自治区建</w:t>
      </w:r>
      <w:r>
        <w:rPr>
          <w:rFonts w:hint="eastAsia" w:ascii="仿宋" w:hAnsi="仿宋" w:eastAsia="仿宋" w:cs="仿宋"/>
          <w:color w:val="auto"/>
          <w:sz w:val="32"/>
          <w:szCs w:val="32"/>
          <w:shd w:val="clear"/>
          <w:lang w:val="en-US" w:eastAsia="zh-CN"/>
        </w:rPr>
        <w:t>设</w:t>
      </w:r>
      <w:r>
        <w:rPr>
          <w:rFonts w:hint="eastAsia" w:ascii="仿宋" w:hAnsi="仿宋" w:eastAsia="仿宋" w:cs="仿宋"/>
          <w:color w:val="auto"/>
          <w:sz w:val="32"/>
          <w:szCs w:val="32"/>
          <w:shd w:val="clear"/>
          <w:lang w:eastAsia="zh-CN"/>
        </w:rPr>
        <w:t>工程优质结构</w:t>
      </w:r>
      <w:r>
        <w:rPr>
          <w:rFonts w:hint="eastAsia" w:ascii="仿宋" w:hAnsi="仿宋" w:eastAsia="仿宋" w:cs="仿宋"/>
          <w:color w:val="auto"/>
          <w:sz w:val="32"/>
          <w:szCs w:val="32"/>
          <w:shd w:val="clear"/>
          <w:lang w:val="en-US" w:eastAsia="zh-CN"/>
        </w:rPr>
        <w:t>奖核查</w:t>
      </w:r>
      <w:r>
        <w:rPr>
          <w:rFonts w:hint="eastAsia" w:ascii="仿宋" w:hAnsi="仿宋" w:eastAsia="仿宋" w:cs="仿宋"/>
          <w:color w:val="auto"/>
          <w:sz w:val="32"/>
          <w:szCs w:val="32"/>
          <w:shd w:val="clear"/>
          <w:lang w:eastAsia="zh-CN"/>
        </w:rPr>
        <w:t>申请表；</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（二）地基验槽记录、基础验收记录、主体验收记录</w:t>
      </w:r>
      <w:r>
        <w:rPr>
          <w:rFonts w:hint="eastAsia" w:ascii="仿宋" w:hAnsi="仿宋" w:eastAsia="仿宋" w:cs="仿宋"/>
          <w:color w:val="auto"/>
          <w:sz w:val="32"/>
          <w:szCs w:val="32"/>
          <w:shd w:val="clear"/>
          <w:lang w:val="en-US" w:eastAsia="zh-CN"/>
        </w:rPr>
        <w:t>（复印件）</w:t>
      </w:r>
      <w:r>
        <w:rPr>
          <w:rFonts w:hint="eastAsia" w:ascii="仿宋" w:hAnsi="仿宋" w:eastAsia="仿宋" w:cs="仿宋"/>
          <w:color w:val="auto"/>
          <w:sz w:val="32"/>
          <w:szCs w:val="32"/>
          <w:lang w:val="en-US" w:eastAsia="zh-CN"/>
        </w:rPr>
        <w:t>；</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）反映地基基础、主体结构施工质量及验收情况，</w:t>
      </w:r>
      <w:r>
        <w:rPr>
          <w:rFonts w:hint="eastAsia" w:ascii="仿宋" w:hAnsi="仿宋" w:eastAsia="仿宋" w:cs="仿宋"/>
          <w:color w:val="auto"/>
          <w:sz w:val="32"/>
          <w:szCs w:val="32"/>
          <w:lang w:val="en-US" w:eastAsia="zh-CN"/>
        </w:rPr>
        <w:t>工程结构质量亮点、细部做法照片及隐蔽工程影像资料或PPT</w:t>
      </w:r>
      <w:r>
        <w:rPr>
          <w:rFonts w:hint="eastAsia" w:ascii="仿宋" w:hAnsi="仿宋" w:eastAsia="仿宋" w:cs="仿宋"/>
          <w:color w:val="auto"/>
          <w:sz w:val="32"/>
          <w:szCs w:val="32"/>
          <w:lang w:eastAsia="zh-CN"/>
        </w:rPr>
        <w:t>（时长不超</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分钟</w:t>
      </w:r>
      <w:r>
        <w:rPr>
          <w:rFonts w:hint="eastAsia" w:ascii="仿宋" w:hAnsi="仿宋" w:eastAsia="仿宋" w:cs="仿宋"/>
          <w:color w:val="auto"/>
          <w:sz w:val="32"/>
          <w:szCs w:val="32"/>
          <w:lang w:val="en-US" w:eastAsia="zh-CN"/>
        </w:rPr>
        <w:t>）。</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优质结构评</w:t>
      </w:r>
      <w:r>
        <w:rPr>
          <w:rFonts w:hint="eastAsia" w:ascii="仿宋" w:hAnsi="仿宋" w:eastAsia="仿宋" w:cs="仿宋"/>
          <w:color w:val="auto"/>
          <w:sz w:val="32"/>
          <w:szCs w:val="32"/>
          <w:shd w:val="clear"/>
          <w:lang w:val="en-US" w:eastAsia="zh-CN"/>
        </w:rPr>
        <w:t>选</w:t>
      </w:r>
      <w:r>
        <w:rPr>
          <w:rFonts w:hint="eastAsia" w:ascii="仿宋" w:hAnsi="仿宋" w:eastAsia="仿宋" w:cs="仿宋"/>
          <w:color w:val="auto"/>
          <w:sz w:val="32"/>
          <w:szCs w:val="32"/>
          <w:shd w:val="clear"/>
          <w:lang w:eastAsia="zh-CN"/>
        </w:rPr>
        <w:t>工作由自治区建筑业协会</w:t>
      </w:r>
      <w:r>
        <w:rPr>
          <w:rFonts w:hint="eastAsia" w:ascii="仿宋" w:hAnsi="仿宋" w:eastAsia="仿宋" w:cs="仿宋"/>
          <w:color w:val="auto"/>
          <w:sz w:val="32"/>
          <w:szCs w:val="32"/>
          <w:shd w:val="clear"/>
          <w:lang w:val="en-US" w:eastAsia="zh-CN"/>
        </w:rPr>
        <w:t>组成评奖评审委员会进行评选，评选结果经自治区建筑业协会审定后在协会网站、微信公众平台或有关媒体上予以公示。公示期为5个工作日，公示无异议后予以公告</w:t>
      </w:r>
      <w:r>
        <w:rPr>
          <w:rFonts w:hint="eastAsia" w:ascii="仿宋" w:hAnsi="仿宋" w:eastAsia="仿宋" w:cs="仿宋"/>
          <w:color w:val="auto"/>
          <w:sz w:val="32"/>
          <w:szCs w:val="32"/>
          <w:lang w:val="en-US" w:eastAsia="zh-CN"/>
        </w:rPr>
        <w:t>。</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strike w:val="0"/>
          <w:dstrike w:val="0"/>
          <w:color w:val="auto"/>
          <w:sz w:val="32"/>
          <w:szCs w:val="32"/>
          <w:lang w:eastAsia="zh-CN"/>
        </w:rPr>
      </w:pPr>
      <w:r>
        <w:rPr>
          <w:rFonts w:hint="eastAsia" w:ascii="仿宋" w:hAnsi="仿宋" w:eastAsia="仿宋" w:cs="仿宋"/>
          <w:b/>
          <w:bCs/>
          <w:strike w:val="0"/>
          <w:dstrike w:val="0"/>
          <w:color w:val="auto"/>
          <w:sz w:val="32"/>
          <w:szCs w:val="32"/>
        </w:rPr>
        <w:t>第</w:t>
      </w:r>
      <w:r>
        <w:rPr>
          <w:rFonts w:hint="eastAsia" w:ascii="仿宋" w:hAnsi="仿宋" w:eastAsia="仿宋" w:cs="仿宋"/>
          <w:b/>
          <w:bCs/>
          <w:strike w:val="0"/>
          <w:dstrike w:val="0"/>
          <w:color w:val="auto"/>
          <w:sz w:val="32"/>
          <w:szCs w:val="32"/>
          <w:lang w:eastAsia="zh-CN"/>
        </w:rPr>
        <w:t>十</w:t>
      </w:r>
      <w:r>
        <w:rPr>
          <w:rFonts w:hint="eastAsia" w:ascii="仿宋" w:hAnsi="仿宋" w:eastAsia="仿宋" w:cs="仿宋"/>
          <w:b/>
          <w:bCs/>
          <w:strike w:val="0"/>
          <w:dstrike w:val="0"/>
          <w:color w:val="auto"/>
          <w:sz w:val="32"/>
          <w:szCs w:val="32"/>
          <w:lang w:val="en-US" w:eastAsia="zh-CN"/>
        </w:rPr>
        <w:t>九</w:t>
      </w:r>
      <w:r>
        <w:rPr>
          <w:rFonts w:hint="eastAsia" w:ascii="仿宋" w:hAnsi="仿宋" w:eastAsia="仿宋" w:cs="仿宋"/>
          <w:b/>
          <w:bCs/>
          <w:strike w:val="0"/>
          <w:dstrike w:val="0"/>
          <w:color w:val="auto"/>
          <w:sz w:val="32"/>
          <w:szCs w:val="32"/>
        </w:rPr>
        <w:t>条</w:t>
      </w:r>
      <w:r>
        <w:rPr>
          <w:rFonts w:hint="eastAsia" w:ascii="仿宋" w:hAnsi="仿宋" w:eastAsia="仿宋" w:cs="仿宋"/>
          <w:strike w:val="0"/>
          <w:dstrike w:val="0"/>
          <w:color w:val="auto"/>
          <w:sz w:val="32"/>
          <w:szCs w:val="32"/>
        </w:rPr>
        <w:t xml:space="preserve">  </w:t>
      </w:r>
      <w:r>
        <w:rPr>
          <w:rFonts w:hint="eastAsia" w:ascii="仿宋" w:hAnsi="仿宋" w:eastAsia="仿宋" w:cs="仿宋"/>
          <w:strike w:val="0"/>
          <w:dstrike w:val="0"/>
          <w:color w:val="auto"/>
          <w:sz w:val="32"/>
          <w:szCs w:val="32"/>
          <w:shd w:val="clear"/>
          <w:lang w:val="en-US" w:eastAsia="zh-CN"/>
        </w:rPr>
        <w:t>对获得金奖、银奖的申报单位及相关负责人颁发</w:t>
      </w:r>
      <w:r>
        <w:rPr>
          <w:rFonts w:hint="eastAsia" w:ascii="仿宋" w:hAnsi="仿宋" w:eastAsia="仿宋" w:cs="仿宋"/>
          <w:strike w:val="0"/>
          <w:dstrike w:val="0"/>
          <w:color w:val="auto"/>
          <w:sz w:val="32"/>
          <w:szCs w:val="32"/>
          <w:shd w:val="clear"/>
          <w:lang w:eastAsia="zh-CN"/>
        </w:rPr>
        <w:t>奖杯</w:t>
      </w:r>
      <w:r>
        <w:rPr>
          <w:rFonts w:hint="eastAsia" w:ascii="仿宋" w:hAnsi="仿宋" w:eastAsia="仿宋" w:cs="仿宋"/>
          <w:strike w:val="0"/>
          <w:dstrike w:val="0"/>
          <w:color w:val="auto"/>
          <w:sz w:val="32"/>
          <w:szCs w:val="32"/>
          <w:shd w:val="clear"/>
          <w:lang w:val="en-US" w:eastAsia="zh-CN"/>
        </w:rPr>
        <w:t>或</w:t>
      </w:r>
      <w:r>
        <w:rPr>
          <w:rFonts w:hint="eastAsia" w:ascii="仿宋" w:hAnsi="仿宋" w:eastAsia="仿宋" w:cs="仿宋"/>
          <w:strike w:val="0"/>
          <w:dstrike w:val="0"/>
          <w:color w:val="auto"/>
          <w:sz w:val="32"/>
          <w:szCs w:val="32"/>
          <w:shd w:val="clear"/>
          <w:lang w:eastAsia="zh-CN"/>
        </w:rPr>
        <w:t>证书。</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Chars="0"/>
        <w:jc w:val="center"/>
        <w:rPr>
          <w:rFonts w:hint="eastAsia" w:ascii="仿宋" w:hAnsi="仿宋" w:eastAsia="仿宋" w:cs="仿宋"/>
          <w:b/>
          <w:bCs/>
          <w:color w:val="auto"/>
          <w:sz w:val="32"/>
          <w:szCs w:val="32"/>
          <w:shd w:val="clear" w:fill="DAE3F3" w:themeFill="accent5" w:themeFillTint="32"/>
          <w:lang w:val="en-US" w:eastAsia="zh-CN"/>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Chars="0"/>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shd w:val="clear"/>
          <w:lang w:val="en-US" w:eastAsia="zh-CN"/>
        </w:rPr>
        <w:t>第六章  评审</w:t>
      </w:r>
      <w:r>
        <w:rPr>
          <w:rFonts w:hint="eastAsia" w:ascii="仿宋" w:hAnsi="仿宋" w:eastAsia="仿宋" w:cs="仿宋"/>
          <w:b/>
          <w:bCs/>
          <w:color w:val="auto"/>
          <w:sz w:val="32"/>
          <w:szCs w:val="32"/>
          <w:shd w:val="clear"/>
          <w:lang w:eastAsia="zh-CN"/>
        </w:rPr>
        <w:t>纪律</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Chars="0" w:firstLine="643" w:firstLineChars="200"/>
        <w:jc w:val="both"/>
        <w:rPr>
          <w:rFonts w:hint="eastAsia" w:ascii="仿宋" w:hAnsi="仿宋" w:eastAsia="仿宋" w:cs="仿宋"/>
          <w:b w:val="0"/>
          <w:bCs w:val="0"/>
          <w:color w:val="FF0000"/>
          <w:sz w:val="32"/>
          <w:szCs w:val="32"/>
          <w:lang w:val="en-US" w:eastAsia="zh-CN"/>
        </w:rPr>
      </w:pPr>
      <w:r>
        <w:rPr>
          <w:rFonts w:hint="eastAsia" w:ascii="仿宋" w:hAnsi="仿宋" w:eastAsia="仿宋" w:cs="仿宋"/>
          <w:b/>
          <w:bCs/>
          <w:strike w:val="0"/>
          <w:dstrike w:val="0"/>
          <w:color w:val="auto"/>
          <w:sz w:val="32"/>
          <w:szCs w:val="32"/>
          <w:lang w:eastAsia="zh-CN"/>
        </w:rPr>
        <w:t>第</w:t>
      </w:r>
      <w:r>
        <w:rPr>
          <w:rFonts w:hint="eastAsia" w:ascii="仿宋" w:hAnsi="仿宋" w:eastAsia="仿宋" w:cs="仿宋"/>
          <w:b/>
          <w:bCs/>
          <w:strike w:val="0"/>
          <w:dstrike w:val="0"/>
          <w:color w:val="auto"/>
          <w:sz w:val="32"/>
          <w:szCs w:val="32"/>
          <w:lang w:val="en-US" w:eastAsia="zh-CN"/>
        </w:rPr>
        <w:t>二十</w:t>
      </w:r>
      <w:r>
        <w:rPr>
          <w:rFonts w:hint="eastAsia" w:ascii="仿宋" w:hAnsi="仿宋" w:eastAsia="仿宋" w:cs="仿宋"/>
          <w:b/>
          <w:bCs/>
          <w:strike w:val="0"/>
          <w:dstrike w:val="0"/>
          <w:color w:val="auto"/>
          <w:sz w:val="32"/>
          <w:szCs w:val="32"/>
          <w:lang w:eastAsia="zh-CN"/>
        </w:rPr>
        <w:t xml:space="preserve">条  </w:t>
      </w:r>
      <w:r>
        <w:rPr>
          <w:rFonts w:hint="eastAsia" w:ascii="仿宋" w:hAnsi="仿宋" w:eastAsia="仿宋" w:cs="仿宋"/>
          <w:b w:val="0"/>
          <w:bCs w:val="0"/>
          <w:color w:val="auto"/>
          <w:sz w:val="32"/>
          <w:szCs w:val="32"/>
          <w:lang w:val="en-US" w:eastAsia="zh-CN"/>
        </w:rPr>
        <w:t>内蒙古自治区建筑业协会监事会负责奖项评审纪律监督审查工作</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Chars="0" w:firstLine="643" w:firstLineChars="200"/>
        <w:jc w:val="both"/>
        <w:rPr>
          <w:rFonts w:hint="eastAsia" w:ascii="仿宋" w:hAnsi="仿宋" w:eastAsia="仿宋" w:cs="仿宋"/>
          <w:b/>
          <w:bCs/>
          <w:color w:val="auto"/>
          <w:sz w:val="32"/>
          <w:szCs w:val="32"/>
          <w:shd w:val="clear" w:fill="DAE3F3" w:themeFill="accent5" w:themeFillTint="32"/>
          <w:lang w:eastAsia="zh-CN"/>
        </w:rPr>
      </w:pPr>
      <w:r>
        <w:rPr>
          <w:rFonts w:hint="eastAsia" w:ascii="仿宋" w:hAnsi="仿宋" w:eastAsia="仿宋" w:cs="仿宋"/>
          <w:b/>
          <w:bCs/>
          <w:strike w:val="0"/>
          <w:dstrike w:val="0"/>
          <w:color w:val="auto"/>
          <w:sz w:val="32"/>
          <w:szCs w:val="32"/>
          <w:lang w:eastAsia="zh-CN"/>
        </w:rPr>
        <w:t>第</w:t>
      </w:r>
      <w:r>
        <w:rPr>
          <w:rFonts w:hint="eastAsia" w:ascii="仿宋" w:hAnsi="仿宋" w:eastAsia="仿宋" w:cs="仿宋"/>
          <w:b/>
          <w:bCs/>
          <w:strike w:val="0"/>
          <w:dstrike w:val="0"/>
          <w:color w:val="auto"/>
          <w:sz w:val="32"/>
          <w:szCs w:val="32"/>
          <w:lang w:val="en-US" w:eastAsia="zh-CN"/>
        </w:rPr>
        <w:t>二十</w:t>
      </w:r>
      <w:r>
        <w:rPr>
          <w:rFonts w:hint="eastAsia" w:ascii="仿宋" w:hAnsi="仿宋" w:eastAsia="仿宋" w:cs="仿宋"/>
          <w:b/>
          <w:bCs/>
          <w:strike w:val="0"/>
          <w:dstrike w:val="0"/>
          <w:color w:val="auto"/>
          <w:sz w:val="32"/>
          <w:szCs w:val="32"/>
          <w:lang w:eastAsia="zh-CN"/>
        </w:rPr>
        <w:t>条</w:t>
      </w:r>
      <w:r>
        <w:rPr>
          <w:rFonts w:hint="eastAsia" w:ascii="仿宋" w:hAnsi="仿宋" w:eastAsia="仿宋" w:cs="仿宋"/>
          <w:b/>
          <w:bCs/>
          <w:strike w:val="0"/>
          <w:dstrike w:val="0"/>
          <w:color w:val="auto"/>
          <w:sz w:val="32"/>
          <w:szCs w:val="32"/>
          <w:lang w:val="en-US" w:eastAsia="zh-CN"/>
        </w:rPr>
        <w:t xml:space="preserve">一  </w:t>
      </w:r>
      <w:r>
        <w:rPr>
          <w:rFonts w:hint="eastAsia" w:ascii="仿宋" w:hAnsi="仿宋" w:eastAsia="仿宋" w:cs="仿宋"/>
          <w:strike w:val="0"/>
          <w:dstrike w:val="0"/>
          <w:color w:val="auto"/>
          <w:sz w:val="32"/>
          <w:szCs w:val="32"/>
          <w:lang w:eastAsia="zh-CN"/>
        </w:rPr>
        <w:t>评审结果公布后，经核实，</w:t>
      </w:r>
      <w:r>
        <w:rPr>
          <w:rFonts w:hint="eastAsia" w:ascii="仿宋" w:hAnsi="仿宋" w:eastAsia="仿宋" w:cs="仿宋"/>
          <w:strike w:val="0"/>
          <w:dstrike w:val="0"/>
          <w:color w:val="auto"/>
          <w:sz w:val="32"/>
          <w:szCs w:val="32"/>
          <w:shd w:val="clear"/>
          <w:lang w:val="en-US" w:eastAsia="zh-CN"/>
        </w:rPr>
        <w:t>存在</w:t>
      </w:r>
      <w:r>
        <w:rPr>
          <w:rFonts w:hint="eastAsia" w:ascii="仿宋" w:hAnsi="仿宋" w:eastAsia="仿宋" w:cs="仿宋"/>
          <w:strike w:val="0"/>
          <w:dstrike w:val="0"/>
          <w:color w:val="auto"/>
          <w:sz w:val="32"/>
          <w:szCs w:val="32"/>
          <w:shd w:val="clear"/>
          <w:lang w:eastAsia="zh-CN"/>
        </w:rPr>
        <w:t>质量问题的，撤销其荣誉</w:t>
      </w:r>
      <w:r>
        <w:rPr>
          <w:rFonts w:hint="eastAsia" w:ascii="仿宋" w:hAnsi="仿宋" w:eastAsia="仿宋" w:cs="仿宋"/>
          <w:strike w:val="0"/>
          <w:dstrike w:val="0"/>
          <w:color w:val="auto"/>
          <w:sz w:val="32"/>
          <w:szCs w:val="32"/>
          <w:shd w:val="clear"/>
          <w:lang w:val="en-US" w:eastAsia="zh-CN"/>
        </w:rPr>
        <w:t>并</w:t>
      </w:r>
      <w:r>
        <w:rPr>
          <w:rFonts w:hint="eastAsia" w:ascii="仿宋" w:hAnsi="仿宋" w:eastAsia="仿宋" w:cs="仿宋"/>
          <w:strike w:val="0"/>
          <w:dstrike w:val="0"/>
          <w:color w:val="auto"/>
          <w:sz w:val="32"/>
          <w:szCs w:val="32"/>
          <w:shd w:val="clear"/>
          <w:lang w:eastAsia="zh-CN"/>
        </w:rPr>
        <w:t>收回奖杯、证书</w:t>
      </w:r>
      <w:r>
        <w:rPr>
          <w:rFonts w:hint="eastAsia" w:ascii="仿宋" w:hAnsi="仿宋" w:eastAsia="仿宋" w:cs="仿宋"/>
          <w:strike w:val="0"/>
          <w:dstrike w:val="0"/>
          <w:color w:val="auto"/>
          <w:sz w:val="32"/>
          <w:szCs w:val="32"/>
          <w:shd w:val="clear"/>
          <w:lang w:val="en-US" w:eastAsia="zh-CN"/>
        </w:rPr>
        <w:t>，并予以公示。在相应媒介予以通报。</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eastAsia="zh-CN"/>
        </w:rPr>
        <w:t>申报单位</w:t>
      </w:r>
      <w:r>
        <w:rPr>
          <w:rFonts w:hint="eastAsia" w:ascii="仿宋" w:hAnsi="仿宋" w:eastAsia="仿宋" w:cs="仿宋"/>
          <w:color w:val="auto"/>
          <w:sz w:val="32"/>
          <w:szCs w:val="32"/>
          <w:shd w:val="clear"/>
          <w:lang w:val="en-US" w:eastAsia="zh-CN"/>
        </w:rPr>
        <w:t>应提供真实有效的材料</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经核实对提供不实材料，存在弄虚作假行为的申报单位，将予以公开通报，对已获奖励的，依照第二十条一处罚</w:t>
      </w:r>
      <w:r>
        <w:rPr>
          <w:rFonts w:hint="eastAsia" w:ascii="仿宋" w:hAnsi="仿宋" w:eastAsia="仿宋" w:cs="仿宋"/>
          <w:color w:val="auto"/>
          <w:sz w:val="32"/>
          <w:szCs w:val="32"/>
          <w:shd w:val="clear"/>
          <w:lang w:eastAsia="zh-CN"/>
        </w:rPr>
        <w:t>。</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二十</w:t>
      </w:r>
      <w:r>
        <w:rPr>
          <w:rFonts w:hint="eastAsia" w:ascii="仿宋" w:hAnsi="仿宋" w:eastAsia="仿宋" w:cs="仿宋"/>
          <w:b/>
          <w:bCs/>
          <w:color w:val="auto"/>
          <w:sz w:val="32"/>
          <w:szCs w:val="32"/>
          <w:shd w:val="clear"/>
          <w:lang w:val="en-US" w:eastAsia="zh-CN"/>
        </w:rPr>
        <w:t>三</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val="en-US" w:eastAsia="zh-CN"/>
        </w:rPr>
        <w:t>核查人员应严格执行本办法及有关廉洁自律规定，严禁收取任何单位或个人赠送的任何礼品、纪念品和现金、有价证券、支付凭证等。</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FF0000"/>
          <w:sz w:val="32"/>
          <w:szCs w:val="32"/>
          <w:shd w:val="clear" w:fill="DAE3F3" w:themeFill="accent5" w:themeFillTint="32"/>
          <w:lang w:eastAsia="zh-CN"/>
        </w:rPr>
      </w:pPr>
      <w:r>
        <w:rPr>
          <w:rFonts w:hint="eastAsia" w:ascii="仿宋" w:hAnsi="仿宋" w:eastAsia="仿宋" w:cs="仿宋"/>
          <w:b/>
          <w:bCs/>
          <w:color w:val="auto"/>
          <w:sz w:val="32"/>
          <w:szCs w:val="32"/>
          <w:shd w:val="clear"/>
        </w:rPr>
        <w:t>第</w:t>
      </w:r>
      <w:r>
        <w:rPr>
          <w:rFonts w:hint="eastAsia" w:ascii="仿宋" w:hAnsi="仿宋" w:eastAsia="仿宋" w:cs="仿宋"/>
          <w:b/>
          <w:bCs/>
          <w:color w:val="auto"/>
          <w:sz w:val="32"/>
          <w:szCs w:val="32"/>
          <w:shd w:val="clear"/>
          <w:lang w:eastAsia="zh-CN"/>
        </w:rPr>
        <w:t>二十</w:t>
      </w:r>
      <w:r>
        <w:rPr>
          <w:rFonts w:hint="eastAsia" w:ascii="仿宋" w:hAnsi="仿宋" w:eastAsia="仿宋" w:cs="仿宋"/>
          <w:b/>
          <w:bCs/>
          <w:color w:val="auto"/>
          <w:sz w:val="32"/>
          <w:szCs w:val="32"/>
          <w:shd w:val="clear"/>
          <w:lang w:val="en-US" w:eastAsia="zh-CN"/>
        </w:rPr>
        <w:t>四</w:t>
      </w:r>
      <w:r>
        <w:rPr>
          <w:rFonts w:hint="eastAsia" w:ascii="仿宋" w:hAnsi="仿宋" w:eastAsia="仿宋" w:cs="仿宋"/>
          <w:b/>
          <w:bCs/>
          <w:color w:val="auto"/>
          <w:sz w:val="32"/>
          <w:szCs w:val="32"/>
          <w:shd w:val="clear"/>
        </w:rPr>
        <w:t>条</w:t>
      </w:r>
      <w:r>
        <w:rPr>
          <w:rFonts w:hint="eastAsia" w:ascii="仿宋" w:hAnsi="仿宋" w:eastAsia="仿宋" w:cs="仿宋"/>
          <w:b/>
          <w:bCs/>
          <w:color w:val="auto"/>
          <w:sz w:val="32"/>
          <w:szCs w:val="32"/>
          <w:shd w:val="clear"/>
          <w:lang w:val="en-US" w:eastAsia="zh-CN"/>
        </w:rPr>
        <w:t xml:space="preserve">  </w:t>
      </w:r>
      <w:r>
        <w:rPr>
          <w:rFonts w:hint="eastAsia" w:ascii="仿宋" w:hAnsi="仿宋" w:eastAsia="仿宋" w:cs="仿宋"/>
          <w:color w:val="auto"/>
          <w:sz w:val="32"/>
          <w:szCs w:val="32"/>
          <w:shd w:val="clear"/>
          <w:lang w:eastAsia="zh-CN"/>
        </w:rPr>
        <w:t>有关方面接待</w:t>
      </w: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shd w:val="clear"/>
          <w:lang w:eastAsia="zh-CN"/>
        </w:rPr>
        <w:t>查组的安排应从简，不得超标准接待，不得赠送礼品、礼金、纪念品、有价证券、支付凭证等，不得组织旅游和与工程</w:t>
      </w: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shd w:val="clear"/>
          <w:lang w:eastAsia="zh-CN"/>
        </w:rPr>
        <w:t>查无关的其他活动。</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shd w:val="clear"/>
          <w:lang w:val="en-US" w:eastAsia="zh-CN"/>
        </w:rPr>
      </w:pPr>
      <w:r>
        <w:rPr>
          <w:rFonts w:hint="eastAsia" w:ascii="仿宋" w:hAnsi="仿宋" w:eastAsia="仿宋" w:cs="仿宋"/>
          <w:b/>
          <w:bCs/>
          <w:color w:val="auto"/>
          <w:sz w:val="32"/>
          <w:szCs w:val="32"/>
          <w:shd w:val="clear"/>
          <w:lang w:val="en-US" w:eastAsia="zh-CN"/>
        </w:rPr>
        <w:t xml:space="preserve">第二十五条  </w:t>
      </w:r>
      <w:r>
        <w:rPr>
          <w:rFonts w:hint="eastAsia" w:ascii="仿宋" w:hAnsi="仿宋" w:eastAsia="仿宋" w:cs="仿宋"/>
          <w:color w:val="auto"/>
          <w:sz w:val="32"/>
          <w:szCs w:val="32"/>
          <w:lang w:eastAsia="zh-CN"/>
        </w:rPr>
        <w:t>评审</w:t>
      </w:r>
      <w:r>
        <w:rPr>
          <w:rFonts w:hint="eastAsia" w:ascii="仿宋" w:hAnsi="仿宋" w:eastAsia="仿宋" w:cs="仿宋"/>
          <w:color w:val="auto"/>
          <w:sz w:val="32"/>
          <w:szCs w:val="32"/>
          <w:lang w:val="en-US" w:eastAsia="zh-CN"/>
        </w:rPr>
        <w:t>评选</w:t>
      </w:r>
      <w:r>
        <w:rPr>
          <w:rFonts w:hint="eastAsia" w:ascii="仿宋" w:hAnsi="仿宋" w:eastAsia="仿宋" w:cs="仿宋"/>
          <w:color w:val="auto"/>
          <w:sz w:val="32"/>
          <w:szCs w:val="32"/>
          <w:lang w:eastAsia="zh-CN"/>
        </w:rPr>
        <w:t>人员</w:t>
      </w:r>
      <w:r>
        <w:rPr>
          <w:rFonts w:hint="eastAsia" w:ascii="仿宋" w:hAnsi="仿宋" w:eastAsia="仿宋" w:cs="仿宋"/>
          <w:color w:val="auto"/>
          <w:sz w:val="32"/>
          <w:szCs w:val="32"/>
          <w:shd w:val="clear"/>
          <w:lang w:val="en-US" w:eastAsia="zh-CN"/>
        </w:rPr>
        <w:t>应</w:t>
      </w:r>
      <w:r>
        <w:rPr>
          <w:rFonts w:hint="eastAsia" w:ascii="仿宋" w:hAnsi="仿宋" w:eastAsia="仿宋" w:cs="仿宋"/>
          <w:color w:val="auto"/>
          <w:sz w:val="32"/>
          <w:szCs w:val="32"/>
          <w:lang w:eastAsia="zh-CN"/>
        </w:rPr>
        <w:t>恪守职业道德，</w:t>
      </w:r>
      <w:r>
        <w:rPr>
          <w:rFonts w:hint="eastAsia" w:ascii="仿宋" w:hAnsi="仿宋" w:eastAsia="仿宋" w:cs="仿宋"/>
          <w:color w:val="auto"/>
          <w:sz w:val="32"/>
          <w:szCs w:val="32"/>
          <w:lang w:val="en-US" w:eastAsia="zh-CN"/>
        </w:rPr>
        <w:t>坚持原则，</w:t>
      </w:r>
      <w:r>
        <w:rPr>
          <w:rFonts w:hint="eastAsia" w:ascii="仿宋" w:hAnsi="仿宋" w:eastAsia="仿宋" w:cs="仿宋"/>
          <w:color w:val="auto"/>
          <w:sz w:val="32"/>
          <w:szCs w:val="32"/>
          <w:lang w:eastAsia="zh-CN"/>
        </w:rPr>
        <w:t>秉公办事，廉洁自律，严格执行各项工作纪律，</w:t>
      </w:r>
      <w:r>
        <w:rPr>
          <w:rFonts w:hint="eastAsia" w:ascii="仿宋" w:hAnsi="仿宋" w:eastAsia="仿宋" w:cs="仿宋"/>
          <w:color w:val="auto"/>
          <w:sz w:val="32"/>
          <w:szCs w:val="32"/>
          <w:shd w:val="clear"/>
          <w:lang w:val="en-US" w:eastAsia="zh-CN"/>
        </w:rPr>
        <w:t>严禁各类违纪违规行为。对违反评审工作的人员，一经查实，按照《内蒙古自治区建筑业协会专家委员会管理办法》有关条款进行处理。</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default" w:ascii="仿宋" w:hAnsi="仿宋" w:eastAsia="仿宋" w:cs="仿宋"/>
          <w:b/>
          <w:bCs/>
          <w:color w:val="FF0000"/>
          <w:sz w:val="32"/>
          <w:szCs w:val="32"/>
          <w:shd w:val="clear"/>
          <w:lang w:val="en-US" w:eastAsia="zh-CN"/>
        </w:rPr>
      </w:pPr>
      <w:r>
        <w:rPr>
          <w:rFonts w:hint="eastAsia" w:ascii="仿宋" w:hAnsi="仿宋" w:eastAsia="仿宋" w:cs="仿宋"/>
          <w:b/>
          <w:bCs/>
          <w:color w:val="auto"/>
          <w:sz w:val="32"/>
          <w:szCs w:val="32"/>
          <w:shd w:val="clear"/>
          <w:lang w:val="en-US" w:eastAsia="zh-CN"/>
        </w:rPr>
        <w:t>第二十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shd w:val="clear"/>
          <w:lang w:val="en-US" w:eastAsia="zh-CN"/>
        </w:rPr>
        <w:t xml:space="preserve">条  </w:t>
      </w:r>
      <w:r>
        <w:rPr>
          <w:rFonts w:hint="eastAsia" w:ascii="仿宋" w:hAnsi="仿宋" w:eastAsia="仿宋" w:cs="仿宋"/>
          <w:b w:val="0"/>
          <w:bCs w:val="0"/>
          <w:color w:val="auto"/>
          <w:sz w:val="32"/>
          <w:szCs w:val="32"/>
          <w:shd w:val="clear"/>
          <w:lang w:val="en-US" w:eastAsia="zh-CN"/>
        </w:rPr>
        <w:t>凡违反本办法及有关纪律规定，情节严重的，对申报企业取消参评资格；对核查、评审专家取消核查或评审资格，并终身不得再进入自治区建筑业协会专家库。</w:t>
      </w: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 xml:space="preserve">章  </w:t>
      </w:r>
      <w:r>
        <w:rPr>
          <w:rFonts w:hint="eastAsia" w:ascii="仿宋" w:hAnsi="仿宋" w:eastAsia="仿宋" w:cs="仿宋"/>
          <w:b/>
          <w:bCs/>
          <w:color w:val="auto"/>
          <w:sz w:val="32"/>
          <w:szCs w:val="32"/>
          <w:lang w:eastAsia="zh-CN"/>
        </w:rPr>
        <w:t>附</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则</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本办法由内蒙古自治区建筑业协会负责解释。</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二十</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本办法自公布之日起实施。</w:t>
      </w:r>
      <w:r>
        <w:rPr>
          <w:rFonts w:hint="eastAsia" w:ascii="仿宋" w:hAnsi="仿宋" w:eastAsia="仿宋" w:cs="仿宋"/>
          <w:color w:val="auto"/>
          <w:sz w:val="32"/>
          <w:szCs w:val="32"/>
          <w:lang w:val="en-US" w:eastAsia="zh-CN"/>
        </w:rPr>
        <w:t>2021年7月14日颁发的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内蒙古自治区建设工程优质结构奖评选办法（试行）》(内</w:t>
      </w:r>
      <w:r>
        <w:rPr>
          <w:rFonts w:hint="eastAsia" w:ascii="仿宋" w:hAnsi="仿宋" w:eastAsia="仿宋" w:cs="仿宋"/>
          <w:color w:val="auto"/>
          <w:sz w:val="32"/>
          <w:szCs w:val="32"/>
          <w:lang w:eastAsia="zh-CN"/>
        </w:rPr>
        <w:t>建协</w:t>
      </w:r>
      <w:r>
        <w:rPr>
          <w:rFonts w:hint="eastAsia" w:ascii="仿宋" w:hAnsi="仿宋" w:eastAsia="仿宋" w:cs="仿宋"/>
          <w:color w:val="auto"/>
          <w:sz w:val="32"/>
          <w:szCs w:val="32"/>
          <w:lang w:val="en-US" w:eastAsia="zh-CN"/>
        </w:rPr>
        <w:t>〔2021〕121</w:t>
      </w:r>
      <w:r>
        <w:rPr>
          <w:rFonts w:hint="eastAsia" w:ascii="仿宋" w:hAnsi="仿宋" w:eastAsia="仿宋" w:cs="仿宋"/>
          <w:color w:val="auto"/>
          <w:sz w:val="32"/>
          <w:szCs w:val="32"/>
          <w:lang w:eastAsia="zh-CN"/>
        </w:rPr>
        <w:t>号</w:t>
      </w:r>
      <w:r>
        <w:rPr>
          <w:rFonts w:hint="eastAsia" w:ascii="仿宋" w:hAnsi="仿宋" w:eastAsia="仿宋" w:cs="仿宋"/>
          <w:color w:val="auto"/>
          <w:sz w:val="32"/>
          <w:szCs w:val="32"/>
          <w:lang w:val="en-US" w:eastAsia="zh-CN"/>
        </w:rPr>
        <w:t xml:space="preserve">)同时废止。 </w:t>
      </w:r>
    </w:p>
    <w:p>
      <w:pPr>
        <w:pStyle w:val="2"/>
        <w:rPr>
          <w:rFonts w:hint="eastAsia"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p>
    <w:p>
      <w:pPr>
        <w:pStyle w:val="2"/>
        <w:rPr>
          <w:rFonts w:hint="eastAsia"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p>
    <w:p>
      <w:pPr>
        <w:pStyle w:val="2"/>
        <w:rPr>
          <w:rFonts w:hint="eastAsia" w:ascii="仿宋" w:hAnsi="仿宋" w:eastAsia="仿宋" w:cs="仿宋"/>
          <w:color w:val="auto"/>
          <w:sz w:val="32"/>
          <w:szCs w:val="32"/>
          <w:lang w:val="en-US" w:eastAsia="zh-CN"/>
        </w:rPr>
      </w:pPr>
    </w:p>
    <w:p>
      <w:pPr>
        <w:pBdr>
          <w:top w:val="none" w:color="auto" w:sz="0" w:space="0"/>
          <w:left w:val="none" w:color="auto" w:sz="0" w:space="0"/>
          <w:bottom w:val="none" w:color="auto" w:sz="0" w:space="0"/>
          <w:right w:val="none" w:color="auto" w:sz="0" w:space="0"/>
          <w:between w:val="none" w:color="auto" w:sz="0" w:space="0"/>
        </w:pBdr>
        <w:shd w:val="clea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附件2</w:t>
      </w:r>
    </w:p>
    <w:p>
      <w:pPr>
        <w:pBdr>
          <w:top w:val="none" w:color="auto" w:sz="0" w:space="0"/>
          <w:left w:val="none" w:color="auto" w:sz="0" w:space="0"/>
          <w:bottom w:val="none" w:color="auto" w:sz="0" w:space="0"/>
          <w:right w:val="none" w:color="auto" w:sz="0" w:space="0"/>
          <w:between w:val="none" w:color="auto" w:sz="0" w:space="0"/>
        </w:pBdr>
        <w:shd w:val="clear"/>
        <w:rPr>
          <w:rFonts w:hint="eastAsia" w:ascii="仿宋_GB2312" w:eastAsia="仿宋_GB2312"/>
          <w:b/>
          <w:color w:val="auto"/>
          <w:sz w:val="36"/>
        </w:rPr>
      </w:pPr>
    </w:p>
    <w:p>
      <w:pPr>
        <w:pBdr>
          <w:top w:val="none" w:color="auto" w:sz="0" w:space="0"/>
          <w:left w:val="none" w:color="auto" w:sz="0" w:space="0"/>
          <w:bottom w:val="none" w:color="auto" w:sz="0" w:space="0"/>
          <w:right w:val="none" w:color="auto" w:sz="0" w:space="0"/>
          <w:between w:val="none" w:color="auto" w:sz="0" w:space="0"/>
        </w:pBdr>
        <w:shd w:val="clear"/>
        <w:jc w:val="both"/>
        <w:rPr>
          <w:rFonts w:hint="eastAsia" w:ascii="方正小标宋简体" w:hAnsi="方正小标宋简体" w:eastAsia="方正小标宋简体" w:cs="方正小标宋简体"/>
          <w:b w:val="0"/>
          <w:bCs/>
          <w:color w:val="auto"/>
          <w:spacing w:val="20"/>
          <w:sz w:val="48"/>
          <w:szCs w:val="48"/>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_GB2312" w:hAnsi="宋体" w:eastAsia="仿宋_GB2312"/>
          <w:b/>
          <w:color w:val="auto"/>
          <w:spacing w:val="20"/>
          <w:sz w:val="44"/>
          <w:szCs w:val="44"/>
          <w:lang w:eastAsia="zh-CN"/>
        </w:rPr>
      </w:pPr>
      <w:r>
        <w:rPr>
          <w:rFonts w:hint="eastAsia" w:ascii="方正小标宋简体" w:hAnsi="方正小标宋简体" w:eastAsia="方正小标宋简体" w:cs="方正小标宋简体"/>
          <w:b w:val="0"/>
          <w:bCs/>
          <w:color w:val="auto"/>
          <w:spacing w:val="20"/>
          <w:sz w:val="48"/>
          <w:szCs w:val="48"/>
        </w:rPr>
        <w:t>内蒙古自治区建</w:t>
      </w:r>
      <w:r>
        <w:rPr>
          <w:rFonts w:hint="eastAsia" w:ascii="方正小标宋简体" w:hAnsi="方正小标宋简体" w:eastAsia="方正小标宋简体" w:cs="方正小标宋简体"/>
          <w:b w:val="0"/>
          <w:bCs/>
          <w:color w:val="auto"/>
          <w:spacing w:val="20"/>
          <w:sz w:val="48"/>
          <w:szCs w:val="48"/>
          <w:lang w:val="en-US" w:eastAsia="zh-CN"/>
        </w:rPr>
        <w:t>设</w:t>
      </w:r>
      <w:r>
        <w:rPr>
          <w:rFonts w:hint="eastAsia" w:ascii="方正小标宋简体" w:hAnsi="方正小标宋简体" w:eastAsia="方正小标宋简体" w:cs="方正小标宋简体"/>
          <w:b w:val="0"/>
          <w:bCs/>
          <w:color w:val="auto"/>
          <w:spacing w:val="20"/>
          <w:sz w:val="48"/>
          <w:szCs w:val="48"/>
        </w:rPr>
        <w:t>工程优质结构</w:t>
      </w:r>
      <w:r>
        <w:rPr>
          <w:rFonts w:hint="eastAsia" w:ascii="方正小标宋简体" w:hAnsi="方正小标宋简体" w:eastAsia="方正小标宋简体" w:cs="方正小标宋简体"/>
          <w:b w:val="0"/>
          <w:bCs/>
          <w:color w:val="auto"/>
          <w:spacing w:val="20"/>
          <w:sz w:val="48"/>
          <w:szCs w:val="48"/>
          <w:lang w:eastAsia="zh-CN"/>
        </w:rPr>
        <w:t>奖</w:t>
      </w: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_GB2312" w:hAnsi="宋体" w:eastAsia="仿宋_GB2312"/>
          <w:b/>
          <w:color w:val="auto"/>
          <w:spacing w:val="20"/>
          <w:sz w:val="44"/>
          <w:szCs w:val="44"/>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_GB2312" w:hAnsi="宋体" w:eastAsia="仿宋_GB2312"/>
          <w:b/>
          <w:color w:val="auto"/>
          <w:spacing w:val="20"/>
          <w:sz w:val="44"/>
          <w:szCs w:val="44"/>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_GB2312" w:hAnsi="宋体" w:eastAsia="仿宋_GB2312"/>
          <w:b/>
          <w:color w:val="auto"/>
          <w:spacing w:val="20"/>
          <w:sz w:val="44"/>
          <w:szCs w:val="44"/>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_GB2312" w:hAnsi="宋体" w:eastAsia="仿宋_GB2312"/>
          <w:b/>
          <w:color w:val="auto"/>
          <w:spacing w:val="20"/>
          <w:sz w:val="44"/>
          <w:szCs w:val="44"/>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_GB2312" w:hAnsi="宋体" w:eastAsia="仿宋_GB2312"/>
          <w:b/>
          <w:color w:val="auto"/>
          <w:spacing w:val="20"/>
          <w:sz w:val="44"/>
          <w:szCs w:val="44"/>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方正小标宋简体" w:hAnsi="方正小标宋简体" w:eastAsia="方正小标宋简体" w:cs="方正小标宋简体"/>
          <w:b w:val="0"/>
          <w:bCs/>
          <w:color w:val="auto"/>
          <w:spacing w:val="20"/>
          <w:sz w:val="84"/>
          <w:szCs w:val="84"/>
        </w:rPr>
      </w:pPr>
      <w:r>
        <w:rPr>
          <w:rFonts w:hint="eastAsia" w:ascii="方正小标宋简体" w:hAnsi="方正小标宋简体" w:eastAsia="方正小标宋简体" w:cs="方正小标宋简体"/>
          <w:b w:val="0"/>
          <w:bCs/>
          <w:color w:val="auto"/>
          <w:spacing w:val="20"/>
          <w:sz w:val="84"/>
          <w:szCs w:val="84"/>
        </w:rPr>
        <w:t>申</w:t>
      </w:r>
      <w:r>
        <w:rPr>
          <w:rFonts w:hint="eastAsia" w:ascii="方正小标宋简体" w:hAnsi="方正小标宋简体" w:eastAsia="方正小标宋简体" w:cs="方正小标宋简体"/>
          <w:b w:val="0"/>
          <w:bCs/>
          <w:color w:val="auto"/>
          <w:spacing w:val="20"/>
          <w:sz w:val="84"/>
          <w:szCs w:val="84"/>
          <w:lang w:val="en-US" w:eastAsia="zh-CN"/>
        </w:rPr>
        <w:t xml:space="preserve"> </w:t>
      </w:r>
      <w:r>
        <w:rPr>
          <w:rFonts w:hint="eastAsia" w:ascii="方正小标宋简体" w:hAnsi="方正小标宋简体" w:eastAsia="方正小标宋简体" w:cs="方正小标宋简体"/>
          <w:b w:val="0"/>
          <w:bCs/>
          <w:color w:val="auto"/>
          <w:spacing w:val="20"/>
          <w:sz w:val="84"/>
          <w:szCs w:val="84"/>
        </w:rPr>
        <w:t>报</w:t>
      </w:r>
      <w:r>
        <w:rPr>
          <w:rFonts w:hint="eastAsia" w:ascii="方正小标宋简体" w:hAnsi="方正小标宋简体" w:eastAsia="方正小标宋简体" w:cs="方正小标宋简体"/>
          <w:b w:val="0"/>
          <w:bCs/>
          <w:color w:val="auto"/>
          <w:spacing w:val="20"/>
          <w:sz w:val="84"/>
          <w:szCs w:val="84"/>
          <w:lang w:val="en-US" w:eastAsia="zh-CN"/>
        </w:rPr>
        <w:t xml:space="preserve"> </w:t>
      </w:r>
      <w:r>
        <w:rPr>
          <w:rFonts w:hint="eastAsia" w:ascii="方正小标宋简体" w:hAnsi="方正小标宋简体" w:eastAsia="方正小标宋简体" w:cs="方正小标宋简体"/>
          <w:b w:val="0"/>
          <w:bCs/>
          <w:color w:val="auto"/>
          <w:spacing w:val="20"/>
          <w:sz w:val="84"/>
          <w:szCs w:val="84"/>
        </w:rPr>
        <w:t>表</w:t>
      </w: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_GB2312" w:hAnsi="仿宋" w:eastAsia="仿宋_GB2312"/>
          <w:b/>
          <w:color w:val="auto"/>
          <w:sz w:val="52"/>
          <w:szCs w:val="52"/>
          <w:lang w:val="en-US" w:eastAsia="zh-CN"/>
        </w:rPr>
      </w:pPr>
      <w:r>
        <w:rPr>
          <w:rFonts w:hint="eastAsia" w:ascii="仿宋_GB2312" w:hAnsi="仿宋" w:eastAsia="仿宋_GB2312"/>
          <w:b/>
          <w:color w:val="auto"/>
          <w:sz w:val="52"/>
          <w:szCs w:val="52"/>
          <w:lang w:val="en-US" w:eastAsia="zh-CN"/>
        </w:rPr>
        <w:t xml:space="preserve"> </w:t>
      </w: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_GB2312" w:hAnsi="仿宋" w:eastAsia="仿宋_GB2312"/>
          <w:b/>
          <w:color w:val="auto"/>
          <w:sz w:val="52"/>
          <w:szCs w:val="52"/>
          <w:lang w:val="en-US" w:eastAsia="zh-CN"/>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_GB2312" w:eastAsia="仿宋_GB2312"/>
          <w:b/>
          <w:color w:val="auto"/>
          <w:sz w:val="36"/>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_GB2312" w:eastAsia="仿宋_GB2312"/>
          <w:b/>
          <w:color w:val="auto"/>
          <w:sz w:val="36"/>
        </w:rPr>
      </w:pPr>
    </w:p>
    <w:p>
      <w:pPr>
        <w:pBdr>
          <w:top w:val="none" w:color="auto" w:sz="0" w:space="0"/>
          <w:left w:val="none" w:color="auto" w:sz="0" w:space="0"/>
          <w:bottom w:val="none" w:color="auto" w:sz="0" w:space="0"/>
          <w:right w:val="none" w:color="auto" w:sz="0" w:space="0"/>
          <w:between w:val="none" w:color="auto" w:sz="0" w:space="0"/>
        </w:pBdr>
        <w:shd w:val="clear"/>
        <w:rPr>
          <w:rFonts w:hint="eastAsia" w:ascii="仿宋_GB2312" w:eastAsia="仿宋_GB2312"/>
          <w:b/>
          <w:color w:val="auto"/>
          <w:sz w:val="36"/>
        </w:rPr>
      </w:pPr>
    </w:p>
    <w:p>
      <w:pPr>
        <w:pBdr>
          <w:top w:val="none" w:color="auto" w:sz="0" w:space="0"/>
          <w:left w:val="none" w:color="auto" w:sz="0" w:space="0"/>
          <w:bottom w:val="none" w:color="auto" w:sz="0" w:space="0"/>
          <w:right w:val="none" w:color="auto" w:sz="0" w:space="0"/>
          <w:between w:val="none" w:color="auto" w:sz="0" w:space="0"/>
        </w:pBdr>
        <w:shd w:val="clear"/>
        <w:rPr>
          <w:rFonts w:hint="eastAsia" w:ascii="仿宋_GB2312" w:eastAsia="仿宋_GB2312"/>
          <w:b/>
          <w:color w:val="auto"/>
          <w:sz w:val="36"/>
        </w:rPr>
      </w:pPr>
    </w:p>
    <w:p>
      <w:pPr>
        <w:pBdr>
          <w:top w:val="none" w:color="auto" w:sz="0" w:space="0"/>
          <w:left w:val="none" w:color="auto" w:sz="0" w:space="0"/>
          <w:bottom w:val="none" w:color="auto" w:sz="0" w:space="0"/>
          <w:right w:val="none" w:color="auto" w:sz="0" w:space="0"/>
          <w:between w:val="none" w:color="auto" w:sz="0" w:space="0"/>
        </w:pBdr>
        <w:shd w:val="clear"/>
        <w:ind w:firstLine="1034"/>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工</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lang w:eastAsia="zh-CN"/>
        </w:rPr>
        <w:t>程</w:t>
      </w:r>
      <w:r>
        <w:rPr>
          <w:rFonts w:hint="eastAsia" w:ascii="仿宋" w:hAnsi="仿宋" w:eastAsia="仿宋" w:cs="仿宋"/>
          <w:b/>
          <w:color w:val="auto"/>
          <w:sz w:val="32"/>
          <w:szCs w:val="32"/>
        </w:rPr>
        <w:t xml:space="preserve"> 名 称：</w:t>
      </w:r>
      <w:r>
        <w:rPr>
          <w:rFonts w:hint="eastAsia" w:ascii="仿宋" w:hAnsi="仿宋" w:eastAsia="仿宋" w:cs="仿宋"/>
          <w:b/>
          <w:color w:val="auto"/>
          <w:sz w:val="32"/>
          <w:szCs w:val="32"/>
          <w:u w:val="single"/>
        </w:rPr>
        <w:t xml:space="preserve">                        </w:t>
      </w:r>
    </w:p>
    <w:p>
      <w:pPr>
        <w:pBdr>
          <w:top w:val="none" w:color="auto" w:sz="0" w:space="0"/>
          <w:left w:val="none" w:color="auto" w:sz="0" w:space="0"/>
          <w:bottom w:val="none" w:color="auto" w:sz="0" w:space="0"/>
          <w:right w:val="none" w:color="auto" w:sz="0" w:space="0"/>
          <w:between w:val="none" w:color="auto" w:sz="0" w:space="0"/>
        </w:pBdr>
        <w:shd w:val="clear"/>
        <w:ind w:firstLine="1034"/>
        <w:rPr>
          <w:rFonts w:hint="eastAsia" w:ascii="仿宋" w:hAnsi="仿宋" w:eastAsia="仿宋" w:cs="仿宋"/>
          <w:b/>
          <w:color w:val="auto"/>
          <w:sz w:val="32"/>
          <w:szCs w:val="32"/>
          <w:u w:val="single"/>
        </w:rPr>
      </w:pPr>
      <w:r>
        <w:rPr>
          <w:rFonts w:hint="eastAsia" w:ascii="仿宋" w:hAnsi="仿宋" w:eastAsia="仿宋" w:cs="仿宋"/>
          <w:b/>
          <w:color w:val="auto"/>
          <w:sz w:val="32"/>
          <w:szCs w:val="32"/>
          <w:lang w:eastAsia="zh-CN"/>
        </w:rPr>
        <w:t>主申报单位</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w:t>
      </w:r>
      <w:r>
        <w:rPr>
          <w:rFonts w:hint="eastAsia" w:ascii="仿宋" w:hAnsi="仿宋" w:eastAsia="仿宋" w:cs="仿宋"/>
          <w:b/>
          <w:color w:val="auto"/>
          <w:sz w:val="32"/>
          <w:szCs w:val="32"/>
          <w:u w:val="single"/>
        </w:rPr>
        <w:t xml:space="preserve">                        </w:t>
      </w:r>
    </w:p>
    <w:p>
      <w:p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_GB2312" w:hAnsi="仿宋_GB2312" w:eastAsia="仿宋_GB2312" w:cs="仿宋_GB2312"/>
          <w:color w:val="auto"/>
          <w:sz w:val="32"/>
          <w:szCs w:val="32"/>
          <w:lang w:eastAsia="zh-CN"/>
        </w:rPr>
      </w:pPr>
    </w:p>
    <w:p>
      <w:p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_GB2312" w:hAnsi="仿宋_GB2312" w:eastAsia="仿宋_GB2312" w:cs="仿宋_GB2312"/>
          <w:color w:val="auto"/>
          <w:sz w:val="32"/>
          <w:szCs w:val="32"/>
          <w:lang w:eastAsia="zh-CN"/>
        </w:rPr>
        <w:sectPr>
          <w:footerReference r:id="rId4" w:type="default"/>
          <w:pgSz w:w="11906" w:h="16838"/>
          <w:pgMar w:top="1440" w:right="1800" w:bottom="1440" w:left="1800" w:header="851" w:footer="992" w:gutter="0"/>
          <w:pgNumType w:fmt="numberInDash"/>
          <w:cols w:space="720" w:num="1"/>
          <w:docGrid w:type="lines" w:linePitch="312" w:charSpace="0"/>
        </w:sectPr>
      </w:pPr>
    </w:p>
    <w:tbl>
      <w:tblPr>
        <w:tblStyle w:val="7"/>
        <w:tblW w:w="10089" w:type="dxa"/>
        <w:tblInd w:w="-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952"/>
        <w:gridCol w:w="172"/>
        <w:gridCol w:w="750"/>
        <w:gridCol w:w="1012"/>
        <w:gridCol w:w="144"/>
        <w:gridCol w:w="1101"/>
        <w:gridCol w:w="477"/>
        <w:gridCol w:w="564"/>
        <w:gridCol w:w="1238"/>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color w:val="auto"/>
                <w:sz w:val="21"/>
                <w:szCs w:val="21"/>
              </w:rPr>
            </w:pPr>
            <w:r>
              <w:rPr>
                <w:rFonts w:hint="eastAsia" w:ascii="仿宋" w:hAnsi="仿宋" w:eastAsia="仿宋" w:cs="仿宋"/>
                <w:color w:val="auto"/>
                <w:sz w:val="21"/>
                <w:szCs w:val="21"/>
                <w:lang w:eastAsia="zh-CN"/>
              </w:rPr>
              <w:t>工程名称</w:t>
            </w:r>
          </w:p>
        </w:tc>
        <w:tc>
          <w:tcPr>
            <w:tcW w:w="403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32"/>
                <w:szCs w:val="32"/>
                <w:lang w:eastAsia="zh-CN"/>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工程地址</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工程质量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监督机构</w:t>
            </w:r>
          </w:p>
        </w:tc>
        <w:tc>
          <w:tcPr>
            <w:tcW w:w="403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施工许可证号</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施工图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审查单位</w:t>
            </w:r>
          </w:p>
        </w:tc>
        <w:tc>
          <w:tcPr>
            <w:tcW w:w="403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图审</w:t>
            </w:r>
            <w:r>
              <w:rPr>
                <w:rFonts w:hint="eastAsia" w:ascii="仿宋" w:hAnsi="仿宋" w:eastAsia="仿宋" w:cs="仿宋"/>
                <w:color w:val="auto"/>
                <w:sz w:val="21"/>
                <w:szCs w:val="21"/>
                <w:lang w:eastAsia="zh-CN"/>
              </w:rPr>
              <w:t>合格证书号</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建设单位</w:t>
            </w:r>
          </w:p>
        </w:tc>
        <w:tc>
          <w:tcPr>
            <w:tcW w:w="403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lang w:val="en-US" w:eastAsia="zh-CN"/>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项目负责人及手机</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监理单位</w:t>
            </w:r>
          </w:p>
        </w:tc>
        <w:tc>
          <w:tcPr>
            <w:tcW w:w="403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总监理工程师及手机</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承建</w:t>
            </w:r>
            <w:r>
              <w:rPr>
                <w:rFonts w:hint="eastAsia" w:ascii="仿宋" w:hAnsi="仿宋" w:eastAsia="仿宋" w:cs="仿宋"/>
                <w:color w:val="auto"/>
                <w:sz w:val="21"/>
                <w:szCs w:val="21"/>
              </w:rPr>
              <w:t>单位</w:t>
            </w:r>
          </w:p>
        </w:tc>
        <w:tc>
          <w:tcPr>
            <w:tcW w:w="403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项目经理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eastAsia="zh-CN"/>
              </w:rPr>
              <w:t>及手机</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技术负责人</w:t>
            </w:r>
          </w:p>
        </w:tc>
        <w:tc>
          <w:tcPr>
            <w:tcW w:w="403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质量负责人</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主申报单位</w:t>
            </w:r>
          </w:p>
        </w:tc>
        <w:tc>
          <w:tcPr>
            <w:tcW w:w="403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联系人手机、邮箱</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开工时间</w:t>
            </w:r>
          </w:p>
        </w:tc>
        <w:tc>
          <w:tcPr>
            <w:tcW w:w="403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 xml:space="preserve">     年      月      日</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预计</w:t>
            </w:r>
            <w:r>
              <w:rPr>
                <w:rFonts w:hint="eastAsia" w:ascii="仿宋" w:hAnsi="仿宋" w:eastAsia="仿宋" w:cs="仿宋"/>
                <w:color w:val="auto"/>
                <w:sz w:val="21"/>
                <w:szCs w:val="21"/>
              </w:rPr>
              <w:t>结构封顶时间</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0089" w:type="dxa"/>
            <w:gridSpan w:val="11"/>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工   程   结   构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建筑面积</w:t>
            </w:r>
          </w:p>
        </w:tc>
        <w:tc>
          <w:tcPr>
            <w:tcW w:w="1952" w:type="dxa"/>
            <w:vMerge w:val="restart"/>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right"/>
              <w:rPr>
                <w:rFonts w:hint="eastAsia" w:ascii="仿宋" w:hAnsi="仿宋" w:eastAsia="仿宋" w:cs="仿宋"/>
                <w:color w:val="auto"/>
                <w:sz w:val="21"/>
                <w:szCs w:val="21"/>
              </w:rPr>
            </w:pPr>
            <w:r>
              <w:rPr>
                <w:rFonts w:hint="eastAsia" w:ascii="仿宋" w:hAnsi="仿宋" w:eastAsia="仿宋" w:cs="仿宋"/>
                <w:color w:val="auto"/>
                <w:sz w:val="21"/>
                <w:szCs w:val="21"/>
              </w:rPr>
              <w:t>m</w:t>
            </w:r>
            <w:r>
              <w:rPr>
                <w:rFonts w:hint="eastAsia" w:ascii="仿宋" w:hAnsi="仿宋" w:eastAsia="仿宋" w:cs="仿宋"/>
                <w:color w:val="auto"/>
                <w:sz w:val="21"/>
                <w:szCs w:val="21"/>
                <w:vertAlign w:val="superscript"/>
              </w:rPr>
              <w:t>2</w:t>
            </w:r>
          </w:p>
        </w:tc>
        <w:tc>
          <w:tcPr>
            <w:tcW w:w="922"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地上</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地下</w:t>
            </w:r>
          </w:p>
        </w:tc>
        <w:tc>
          <w:tcPr>
            <w:tcW w:w="124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层数</w:t>
            </w:r>
          </w:p>
        </w:tc>
        <w:tc>
          <w:tcPr>
            <w:tcW w:w="1041"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地上</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地下</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总高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360" w:lineRule="auto"/>
              <w:jc w:val="left"/>
              <w:rPr>
                <w:rFonts w:hint="eastAsia" w:ascii="仿宋" w:hAnsi="仿宋" w:eastAsia="仿宋" w:cs="仿宋"/>
                <w:color w:val="auto"/>
                <w:sz w:val="21"/>
                <w:szCs w:val="21"/>
              </w:rPr>
            </w:pPr>
          </w:p>
        </w:tc>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360" w:lineRule="auto"/>
              <w:jc w:val="left"/>
              <w:rPr>
                <w:rFonts w:hint="eastAsia" w:ascii="仿宋" w:hAnsi="仿宋" w:eastAsia="仿宋" w:cs="仿宋"/>
                <w:color w:val="auto"/>
                <w:sz w:val="21"/>
                <w:szCs w:val="21"/>
              </w:rPr>
            </w:pPr>
          </w:p>
        </w:tc>
        <w:tc>
          <w:tcPr>
            <w:tcW w:w="922"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right"/>
              <w:rPr>
                <w:rFonts w:hint="eastAsia" w:ascii="仿宋" w:hAnsi="仿宋" w:eastAsia="仿宋" w:cs="仿宋"/>
                <w:color w:val="auto"/>
                <w:sz w:val="21"/>
                <w:szCs w:val="21"/>
              </w:rPr>
            </w:pPr>
            <w:r>
              <w:rPr>
                <w:rFonts w:hint="eastAsia" w:ascii="仿宋" w:hAnsi="仿宋" w:eastAsia="仿宋" w:cs="仿宋"/>
                <w:color w:val="auto"/>
                <w:sz w:val="21"/>
                <w:szCs w:val="21"/>
              </w:rPr>
              <w:t>m</w:t>
            </w:r>
            <w:r>
              <w:rPr>
                <w:rFonts w:hint="eastAsia" w:ascii="仿宋" w:hAnsi="仿宋" w:eastAsia="仿宋" w:cs="仿宋"/>
                <w:color w:val="auto"/>
                <w:sz w:val="21"/>
                <w:szCs w:val="21"/>
                <w:vertAlign w:val="superscript"/>
              </w:rPr>
              <w:t>2</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tabs>
                <w:tab w:val="center" w:pos="226"/>
                <w:tab w:val="right" w:pos="573"/>
              </w:tabs>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lang w:eastAsia="zh-CN"/>
              </w:rPr>
              <w:tab/>
            </w:r>
            <w:r>
              <w:rPr>
                <w:rFonts w:hint="eastAsia" w:ascii="仿宋" w:hAnsi="仿宋" w:eastAsia="仿宋" w:cs="仿宋"/>
                <w:color w:val="auto"/>
                <w:sz w:val="21"/>
                <w:szCs w:val="21"/>
              </w:rPr>
              <w:t>m</w:t>
            </w:r>
            <w:r>
              <w:rPr>
                <w:rFonts w:hint="eastAsia" w:ascii="仿宋" w:hAnsi="仿宋" w:eastAsia="仿宋" w:cs="仿宋"/>
                <w:color w:val="auto"/>
                <w:sz w:val="21"/>
                <w:szCs w:val="21"/>
                <w:vertAlign w:val="superscript"/>
              </w:rPr>
              <w:t>2</w:t>
            </w:r>
          </w:p>
        </w:tc>
        <w:tc>
          <w:tcPr>
            <w:tcW w:w="124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360" w:lineRule="auto"/>
              <w:jc w:val="left"/>
              <w:rPr>
                <w:rFonts w:hint="eastAsia" w:ascii="仿宋" w:hAnsi="仿宋" w:eastAsia="仿宋" w:cs="仿宋"/>
                <w:color w:val="auto"/>
                <w:sz w:val="21"/>
                <w:szCs w:val="21"/>
              </w:rPr>
            </w:pPr>
          </w:p>
        </w:tc>
        <w:tc>
          <w:tcPr>
            <w:tcW w:w="1041"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right"/>
              <w:rPr>
                <w:rFonts w:hint="eastAsia" w:ascii="仿宋" w:hAnsi="仿宋" w:eastAsia="仿宋" w:cs="仿宋"/>
                <w:color w:val="auto"/>
                <w:sz w:val="21"/>
                <w:szCs w:val="21"/>
              </w:rPr>
            </w:pPr>
            <w:r>
              <w:rPr>
                <w:rFonts w:hint="eastAsia" w:ascii="仿宋" w:hAnsi="仿宋" w:eastAsia="仿宋" w:cs="仿宋"/>
                <w:color w:val="auto"/>
                <w:sz w:val="21"/>
                <w:szCs w:val="21"/>
              </w:rPr>
              <w:t>层</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right"/>
              <w:rPr>
                <w:rFonts w:hint="eastAsia" w:ascii="仿宋" w:hAnsi="仿宋" w:eastAsia="仿宋" w:cs="仿宋"/>
                <w:color w:val="auto"/>
                <w:sz w:val="21"/>
                <w:szCs w:val="21"/>
              </w:rPr>
            </w:pPr>
            <w:r>
              <w:rPr>
                <w:rFonts w:hint="eastAsia" w:ascii="仿宋" w:hAnsi="仿宋" w:eastAsia="仿宋" w:cs="仿宋"/>
                <w:color w:val="auto"/>
                <w:sz w:val="21"/>
                <w:szCs w:val="21"/>
              </w:rPr>
              <w:t>层</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right"/>
              <w:rPr>
                <w:rFonts w:hint="eastAsia" w:ascii="仿宋" w:hAnsi="仿宋" w:eastAsia="仿宋" w:cs="仿宋"/>
                <w:color w:val="auto"/>
                <w:sz w:val="21"/>
                <w:szCs w:val="21"/>
              </w:rPr>
            </w:pPr>
            <w:r>
              <w:rPr>
                <w:rFonts w:hint="eastAsia" w:ascii="仿宋" w:hAnsi="仿宋" w:eastAsia="仿宋" w:cs="仿宋"/>
                <w:color w:val="auto"/>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1200"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结构类型</w:t>
            </w:r>
          </w:p>
        </w:tc>
        <w:tc>
          <w:tcPr>
            <w:tcW w:w="2124"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rPr>
            </w:pPr>
          </w:p>
        </w:tc>
        <w:tc>
          <w:tcPr>
            <w:tcW w:w="1762"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基础类型</w:t>
            </w:r>
          </w:p>
        </w:tc>
        <w:tc>
          <w:tcPr>
            <w:tcW w:w="1722" w:type="dxa"/>
            <w:gridSpan w:val="3"/>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rPr>
            </w:pPr>
          </w:p>
        </w:tc>
        <w:tc>
          <w:tcPr>
            <w:tcW w:w="1802"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地下防水等级</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1200"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抗震</w:t>
            </w:r>
            <w:r>
              <w:rPr>
                <w:rFonts w:hint="eastAsia" w:ascii="仿宋" w:hAnsi="仿宋" w:eastAsia="仿宋" w:cs="仿宋"/>
                <w:color w:val="auto"/>
                <w:sz w:val="21"/>
                <w:szCs w:val="21"/>
                <w:lang w:eastAsia="zh-CN"/>
              </w:rPr>
              <w:t>烈度</w:t>
            </w:r>
          </w:p>
        </w:tc>
        <w:tc>
          <w:tcPr>
            <w:tcW w:w="2124"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rPr>
            </w:pPr>
          </w:p>
        </w:tc>
        <w:tc>
          <w:tcPr>
            <w:tcW w:w="1762"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设计使用年限</w:t>
            </w:r>
          </w:p>
        </w:tc>
        <w:tc>
          <w:tcPr>
            <w:tcW w:w="1722" w:type="dxa"/>
            <w:gridSpan w:val="3"/>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rPr>
            </w:pPr>
          </w:p>
        </w:tc>
        <w:tc>
          <w:tcPr>
            <w:tcW w:w="1802"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人防等级</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1200"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耐火等级</w:t>
            </w:r>
          </w:p>
        </w:tc>
        <w:tc>
          <w:tcPr>
            <w:tcW w:w="2124"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rPr>
            </w:pPr>
          </w:p>
        </w:tc>
        <w:tc>
          <w:tcPr>
            <w:tcW w:w="1762"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工程等级</w:t>
            </w:r>
          </w:p>
        </w:tc>
        <w:tc>
          <w:tcPr>
            <w:tcW w:w="1722" w:type="dxa"/>
            <w:gridSpan w:val="3"/>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rPr>
            </w:pPr>
          </w:p>
        </w:tc>
        <w:tc>
          <w:tcPr>
            <w:tcW w:w="1802"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裂缝控制等级</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2" w:hRule="exact"/>
        </w:trPr>
        <w:tc>
          <w:tcPr>
            <w:tcW w:w="10089" w:type="dxa"/>
            <w:gridSpan w:val="11"/>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建设单位意见:  </w:t>
            </w:r>
          </w:p>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8"/>
                <w:szCs w:val="28"/>
                <w:lang w:val="en-US" w:eastAsia="zh-CN"/>
              </w:rPr>
            </w:pPr>
          </w:p>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8"/>
                <w:szCs w:val="28"/>
                <w:lang w:val="en-US" w:eastAsia="zh-CN"/>
              </w:rPr>
            </w:pPr>
          </w:p>
          <w:p>
            <w:pPr>
              <w:pStyle w:val="2"/>
              <w:jc w:val="both"/>
              <w:rPr>
                <w:rFonts w:hint="eastAsia" w:ascii="仿宋" w:hAnsi="仿宋" w:eastAsia="仿宋" w:cs="仿宋"/>
                <w:color w:val="auto"/>
                <w:sz w:val="28"/>
                <w:szCs w:val="28"/>
                <w:lang w:val="en-US" w:eastAsia="zh-CN"/>
              </w:rPr>
            </w:pPr>
          </w:p>
          <w:p>
            <w:pPr>
              <w:pStyle w:val="2"/>
              <w:jc w:val="both"/>
              <w:rPr>
                <w:rFonts w:hint="eastAsia"/>
                <w:lang w:val="en-US" w:eastAsia="zh-CN"/>
              </w:rPr>
            </w:pPr>
          </w:p>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(公 章)  </w:t>
            </w:r>
          </w:p>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2" w:hRule="exact"/>
        </w:trPr>
        <w:tc>
          <w:tcPr>
            <w:tcW w:w="10089" w:type="dxa"/>
            <w:gridSpan w:val="11"/>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监理单位意见:  </w:t>
            </w:r>
          </w:p>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8"/>
                <w:szCs w:val="28"/>
                <w:lang w:val="en-US" w:eastAsia="zh-CN"/>
              </w:rPr>
            </w:pPr>
          </w:p>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8"/>
                <w:szCs w:val="28"/>
                <w:lang w:val="en-US" w:eastAsia="zh-CN"/>
              </w:rPr>
            </w:pPr>
          </w:p>
          <w:p>
            <w:pPr>
              <w:pStyle w:val="2"/>
              <w:rPr>
                <w:rFonts w:hint="eastAsia"/>
                <w:lang w:val="en-US" w:eastAsia="zh-CN"/>
              </w:rPr>
            </w:pPr>
          </w:p>
          <w:p>
            <w:pPr>
              <w:pBdr>
                <w:top w:val="none" w:color="auto" w:sz="0" w:space="0"/>
                <w:left w:val="none" w:color="auto" w:sz="0" w:space="0"/>
                <w:bottom w:val="none" w:color="auto" w:sz="0" w:space="0"/>
                <w:right w:val="none" w:color="auto" w:sz="0" w:space="0"/>
                <w:between w:val="none" w:color="auto" w:sz="0" w:space="0"/>
              </w:pBdr>
              <w:shd w:val="clear"/>
              <w:spacing w:line="360" w:lineRule="auto"/>
              <w:ind w:left="7000" w:hanging="7000" w:hangingChars="25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pPr>
              <w:pBdr>
                <w:top w:val="none" w:color="auto" w:sz="0" w:space="0"/>
                <w:left w:val="none" w:color="auto" w:sz="0" w:space="0"/>
                <w:bottom w:val="none" w:color="auto" w:sz="0" w:space="0"/>
                <w:right w:val="none" w:color="auto" w:sz="0" w:space="0"/>
                <w:between w:val="none" w:color="auto" w:sz="0" w:space="0"/>
              </w:pBdr>
              <w:shd w:val="clear"/>
              <w:spacing w:line="360" w:lineRule="auto"/>
              <w:ind w:left="7000" w:hanging="7000" w:hangingChars="25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(公 章)  </w:t>
            </w:r>
          </w:p>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2" w:hRule="exact"/>
        </w:trPr>
        <w:tc>
          <w:tcPr>
            <w:tcW w:w="10089" w:type="dxa"/>
            <w:gridSpan w:val="11"/>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承建单位意见:  </w:t>
            </w:r>
          </w:p>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8"/>
                <w:szCs w:val="28"/>
                <w:lang w:val="en-US" w:eastAsia="zh-CN"/>
              </w:rPr>
            </w:pPr>
          </w:p>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8"/>
                <w:szCs w:val="28"/>
                <w:lang w:val="en-US" w:eastAsia="zh-CN"/>
              </w:rPr>
            </w:pPr>
          </w:p>
          <w:p>
            <w:pPr>
              <w:pStyle w:val="2"/>
              <w:rPr>
                <w:rFonts w:hint="eastAsia" w:ascii="仿宋" w:hAnsi="仿宋" w:eastAsia="仿宋" w:cs="仿宋"/>
                <w:color w:val="auto"/>
                <w:sz w:val="28"/>
                <w:szCs w:val="28"/>
                <w:lang w:val="en-US" w:eastAsia="zh-CN"/>
              </w:rPr>
            </w:pPr>
          </w:p>
          <w:p>
            <w:pPr>
              <w:pStyle w:val="2"/>
              <w:jc w:val="both"/>
              <w:rPr>
                <w:rFonts w:hint="eastAsia"/>
                <w:lang w:val="en-US" w:eastAsia="zh-CN"/>
              </w:rPr>
            </w:pPr>
          </w:p>
          <w:p>
            <w:pPr>
              <w:pBdr>
                <w:top w:val="none" w:color="auto" w:sz="0" w:space="0"/>
                <w:left w:val="none" w:color="auto" w:sz="0" w:space="0"/>
                <w:bottom w:val="none" w:color="auto" w:sz="0" w:space="0"/>
                <w:right w:val="none" w:color="auto" w:sz="0" w:space="0"/>
                <w:between w:val="none" w:color="auto" w:sz="0" w:space="0"/>
              </w:pBdr>
              <w:shd w:val="clear"/>
              <w:spacing w:line="360" w:lineRule="auto"/>
              <w:ind w:left="4200" w:hanging="4200" w:hangingChars="15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(公 章)                                     </w:t>
            </w:r>
          </w:p>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年       月       日     </w:t>
            </w:r>
          </w:p>
        </w:tc>
      </w:tr>
    </w:tbl>
    <w:p>
      <w:r>
        <w:rPr>
          <w:rFonts w:hint="eastAsia" w:ascii="仿宋" w:hAnsi="仿宋" w:eastAsia="仿宋" w:cs="仿宋"/>
          <w:color w:val="auto"/>
          <w:sz w:val="20"/>
          <w:szCs w:val="20"/>
        </w:rPr>
        <w:t>说明：</w:t>
      </w:r>
      <w:r>
        <w:rPr>
          <w:rFonts w:hint="eastAsia" w:ascii="仿宋" w:hAnsi="仿宋" w:eastAsia="仿宋" w:cs="仿宋"/>
          <w:color w:val="auto"/>
          <w:sz w:val="20"/>
          <w:szCs w:val="20"/>
          <w:lang w:val="en-US" w:eastAsia="zh-CN"/>
        </w:rPr>
        <w:t>1、</w:t>
      </w:r>
      <w:r>
        <w:rPr>
          <w:rFonts w:hint="eastAsia" w:ascii="仿宋" w:hAnsi="仿宋" w:eastAsia="仿宋" w:cs="仿宋"/>
          <w:color w:val="auto"/>
          <w:sz w:val="20"/>
          <w:szCs w:val="20"/>
        </w:rPr>
        <w:t>表内要求内容必须认真准确填写，工程名称、单位名称等必须填写全称并与合同公章一致。</w:t>
      </w:r>
    </w:p>
    <w:p>
      <w:pPr>
        <w:rPr>
          <w:rFonts w:hint="eastAsia"/>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3</w:t>
      </w:r>
    </w:p>
    <w:p>
      <w:pPr>
        <w:pBdr>
          <w:top w:val="none" w:color="auto" w:sz="0" w:space="0"/>
          <w:left w:val="none" w:color="auto" w:sz="0" w:space="0"/>
          <w:bottom w:val="none" w:color="auto" w:sz="0" w:space="0"/>
          <w:right w:val="none" w:color="auto" w:sz="0" w:space="0"/>
          <w:between w:val="none" w:color="auto" w:sz="0" w:space="0"/>
        </w:pBdr>
        <w:shd w:val="clear"/>
        <w:rPr>
          <w:rFonts w:hint="eastAsia" w:ascii="仿宋_GB2312" w:eastAsia="仿宋_GB2312"/>
          <w:b/>
          <w:color w:val="auto"/>
          <w:sz w:val="36"/>
        </w:rPr>
      </w:pPr>
    </w:p>
    <w:p>
      <w:pPr>
        <w:pBdr>
          <w:top w:val="none" w:color="auto" w:sz="0" w:space="0"/>
          <w:left w:val="none" w:color="auto" w:sz="0" w:space="0"/>
          <w:bottom w:val="none" w:color="auto" w:sz="0" w:space="0"/>
          <w:right w:val="none" w:color="auto" w:sz="0" w:space="0"/>
          <w:between w:val="none" w:color="auto" w:sz="0" w:space="0"/>
        </w:pBdr>
        <w:shd w:val="clear"/>
        <w:rPr>
          <w:rFonts w:hint="eastAsia" w:ascii="仿宋_GB2312" w:eastAsia="仿宋_GB2312"/>
          <w:color w:val="auto"/>
          <w:spacing w:val="20"/>
          <w:sz w:val="48"/>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_GB2312" w:hAnsi="宋体" w:eastAsia="仿宋_GB2312"/>
          <w:b/>
          <w:color w:val="auto"/>
          <w:spacing w:val="20"/>
          <w:sz w:val="44"/>
          <w:szCs w:val="44"/>
          <w:lang w:eastAsia="zh-CN"/>
        </w:rPr>
      </w:pPr>
      <w:r>
        <w:rPr>
          <w:rFonts w:hint="eastAsia" w:ascii="方正小标宋简体" w:hAnsi="方正小标宋简体" w:eastAsia="方正小标宋简体" w:cs="方正小标宋简体"/>
          <w:b w:val="0"/>
          <w:bCs/>
          <w:color w:val="auto"/>
          <w:spacing w:val="20"/>
          <w:sz w:val="48"/>
          <w:szCs w:val="48"/>
        </w:rPr>
        <w:t>内蒙古自治区建</w:t>
      </w:r>
      <w:r>
        <w:rPr>
          <w:rFonts w:hint="eastAsia" w:ascii="方正小标宋简体" w:hAnsi="方正小标宋简体" w:eastAsia="方正小标宋简体" w:cs="方正小标宋简体"/>
          <w:b w:val="0"/>
          <w:bCs/>
          <w:color w:val="auto"/>
          <w:spacing w:val="20"/>
          <w:sz w:val="48"/>
          <w:szCs w:val="48"/>
          <w:lang w:val="en-US" w:eastAsia="zh-CN"/>
        </w:rPr>
        <w:t>设</w:t>
      </w:r>
      <w:r>
        <w:rPr>
          <w:rFonts w:hint="eastAsia" w:ascii="方正小标宋简体" w:hAnsi="方正小标宋简体" w:eastAsia="方正小标宋简体" w:cs="方正小标宋简体"/>
          <w:b w:val="0"/>
          <w:bCs/>
          <w:color w:val="auto"/>
          <w:spacing w:val="20"/>
          <w:sz w:val="48"/>
          <w:szCs w:val="48"/>
        </w:rPr>
        <w:t>工程优质结构</w:t>
      </w:r>
      <w:r>
        <w:rPr>
          <w:rFonts w:hint="eastAsia" w:ascii="方正小标宋简体" w:hAnsi="方正小标宋简体" w:eastAsia="方正小标宋简体" w:cs="方正小标宋简体"/>
          <w:b w:val="0"/>
          <w:bCs/>
          <w:color w:val="auto"/>
          <w:spacing w:val="20"/>
          <w:sz w:val="48"/>
          <w:szCs w:val="48"/>
          <w:lang w:eastAsia="zh-CN"/>
        </w:rPr>
        <w:t>奖</w:t>
      </w: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_GB2312" w:hAnsi="宋体" w:eastAsia="仿宋_GB2312"/>
          <w:b/>
          <w:color w:val="auto"/>
          <w:spacing w:val="20"/>
          <w:sz w:val="44"/>
          <w:szCs w:val="44"/>
        </w:rPr>
      </w:pPr>
    </w:p>
    <w:p>
      <w:p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_GB2312" w:hAnsi="宋体" w:eastAsia="仿宋_GB2312"/>
          <w:b/>
          <w:color w:val="auto"/>
          <w:spacing w:val="20"/>
          <w:sz w:val="44"/>
          <w:szCs w:val="44"/>
        </w:rPr>
      </w:pPr>
    </w:p>
    <w:p>
      <w:p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_GB2312" w:hAnsi="宋体" w:eastAsia="仿宋_GB2312"/>
          <w:b/>
          <w:color w:val="auto"/>
          <w:spacing w:val="20"/>
          <w:sz w:val="44"/>
          <w:szCs w:val="44"/>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_GB2312" w:hAnsi="宋体" w:eastAsia="仿宋_GB2312"/>
          <w:b/>
          <w:color w:val="auto"/>
          <w:spacing w:val="20"/>
          <w:sz w:val="44"/>
          <w:szCs w:val="44"/>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_GB2312" w:hAnsi="宋体" w:eastAsia="仿宋_GB2312"/>
          <w:b/>
          <w:color w:val="auto"/>
          <w:spacing w:val="20"/>
          <w:sz w:val="44"/>
          <w:szCs w:val="44"/>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方正小标宋简体" w:hAnsi="方正小标宋简体" w:eastAsia="方正小标宋简体" w:cs="方正小标宋简体"/>
          <w:b w:val="0"/>
          <w:bCs/>
          <w:color w:val="auto"/>
          <w:spacing w:val="20"/>
          <w:sz w:val="84"/>
          <w:szCs w:val="84"/>
        </w:rPr>
      </w:pPr>
      <w:r>
        <w:rPr>
          <w:rFonts w:hint="eastAsia" w:ascii="方正小标宋简体" w:hAnsi="方正小标宋简体" w:eastAsia="方正小标宋简体" w:cs="方正小标宋简体"/>
          <w:b w:val="0"/>
          <w:bCs/>
          <w:color w:val="auto"/>
          <w:spacing w:val="20"/>
          <w:sz w:val="84"/>
          <w:szCs w:val="84"/>
          <w:lang w:val="en-US" w:eastAsia="zh-CN"/>
        </w:rPr>
        <w:t>核</w:t>
      </w:r>
      <w:r>
        <w:rPr>
          <w:rFonts w:hint="eastAsia" w:ascii="方正小标宋简体" w:hAnsi="方正小标宋简体" w:eastAsia="方正小标宋简体" w:cs="方正小标宋简体"/>
          <w:b w:val="0"/>
          <w:bCs/>
          <w:color w:val="auto"/>
          <w:spacing w:val="20"/>
          <w:sz w:val="84"/>
          <w:szCs w:val="84"/>
          <w:lang w:eastAsia="zh-CN"/>
        </w:rPr>
        <w:t>查申请</w:t>
      </w:r>
      <w:r>
        <w:rPr>
          <w:rFonts w:hint="eastAsia" w:ascii="方正小标宋简体" w:hAnsi="方正小标宋简体" w:eastAsia="方正小标宋简体" w:cs="方正小标宋简体"/>
          <w:b w:val="0"/>
          <w:bCs/>
          <w:color w:val="auto"/>
          <w:spacing w:val="20"/>
          <w:sz w:val="84"/>
          <w:szCs w:val="84"/>
        </w:rPr>
        <w:t>表</w:t>
      </w: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_GB2312" w:hAnsi="仿宋" w:eastAsia="仿宋_GB2312"/>
          <w:b/>
          <w:color w:val="auto"/>
          <w:sz w:val="52"/>
          <w:szCs w:val="52"/>
          <w:lang w:val="en-US" w:eastAsia="zh-CN"/>
        </w:rPr>
      </w:pPr>
      <w:r>
        <w:rPr>
          <w:rFonts w:hint="eastAsia" w:ascii="仿宋_GB2312" w:hAnsi="仿宋" w:eastAsia="仿宋_GB2312"/>
          <w:b/>
          <w:color w:val="auto"/>
          <w:sz w:val="52"/>
          <w:szCs w:val="52"/>
          <w:lang w:val="en-US" w:eastAsia="zh-CN"/>
        </w:rPr>
        <w:t xml:space="preserve"> </w:t>
      </w: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_GB2312" w:hAnsi="仿宋" w:eastAsia="仿宋_GB2312"/>
          <w:b/>
          <w:color w:val="auto"/>
          <w:sz w:val="52"/>
          <w:szCs w:val="52"/>
          <w:lang w:val="en-US" w:eastAsia="zh-CN"/>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_GB2312" w:eastAsia="仿宋_GB2312"/>
          <w:b/>
          <w:color w:val="auto"/>
          <w:sz w:val="36"/>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_GB2312" w:eastAsia="仿宋_GB2312"/>
          <w:b/>
          <w:color w:val="auto"/>
          <w:sz w:val="36"/>
        </w:rPr>
      </w:pPr>
    </w:p>
    <w:p>
      <w:pPr>
        <w:pBdr>
          <w:top w:val="none" w:color="auto" w:sz="0" w:space="0"/>
          <w:left w:val="none" w:color="auto" w:sz="0" w:space="0"/>
          <w:bottom w:val="none" w:color="auto" w:sz="0" w:space="0"/>
          <w:right w:val="none" w:color="auto" w:sz="0" w:space="0"/>
          <w:between w:val="none" w:color="auto" w:sz="0" w:space="0"/>
        </w:pBdr>
        <w:shd w:val="clear"/>
        <w:rPr>
          <w:rFonts w:hint="eastAsia" w:ascii="仿宋_GB2312" w:eastAsia="仿宋_GB2312"/>
          <w:b/>
          <w:color w:val="auto"/>
          <w:sz w:val="36"/>
        </w:rPr>
      </w:pPr>
    </w:p>
    <w:p>
      <w:pPr>
        <w:pBdr>
          <w:top w:val="none" w:color="auto" w:sz="0" w:space="0"/>
          <w:left w:val="none" w:color="auto" w:sz="0" w:space="0"/>
          <w:bottom w:val="none" w:color="auto" w:sz="0" w:space="0"/>
          <w:right w:val="none" w:color="auto" w:sz="0" w:space="0"/>
          <w:between w:val="none" w:color="auto" w:sz="0" w:space="0"/>
        </w:pBdr>
        <w:shd w:val="clear"/>
        <w:ind w:firstLine="1034"/>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工</w:t>
      </w:r>
      <w:r>
        <w:rPr>
          <w:rFonts w:hint="eastAsia" w:ascii="仿宋_GB2312" w:hAnsi="仿宋" w:eastAsia="仿宋_GB2312"/>
          <w:b/>
          <w:color w:val="auto"/>
          <w:sz w:val="32"/>
          <w:szCs w:val="32"/>
          <w:lang w:val="en-US" w:eastAsia="zh-CN"/>
        </w:rPr>
        <w:t xml:space="preserve"> </w:t>
      </w:r>
      <w:r>
        <w:rPr>
          <w:rFonts w:hint="eastAsia" w:ascii="仿宋_GB2312" w:hAnsi="仿宋" w:eastAsia="仿宋_GB2312"/>
          <w:b/>
          <w:color w:val="auto"/>
          <w:sz w:val="32"/>
          <w:szCs w:val="32"/>
          <w:lang w:eastAsia="zh-CN"/>
        </w:rPr>
        <w:t>程</w:t>
      </w:r>
      <w:r>
        <w:rPr>
          <w:rFonts w:hint="eastAsia" w:ascii="仿宋_GB2312" w:hAnsi="仿宋" w:eastAsia="仿宋_GB2312"/>
          <w:b/>
          <w:color w:val="auto"/>
          <w:sz w:val="32"/>
          <w:szCs w:val="32"/>
        </w:rPr>
        <w:t xml:space="preserve"> 名 称：</w:t>
      </w:r>
      <w:r>
        <w:rPr>
          <w:rFonts w:hint="eastAsia" w:ascii="仿宋_GB2312" w:hAnsi="仿宋" w:eastAsia="仿宋_GB2312"/>
          <w:b/>
          <w:color w:val="auto"/>
          <w:sz w:val="32"/>
          <w:szCs w:val="32"/>
          <w:u w:val="single"/>
        </w:rPr>
        <w:t xml:space="preserve">                        </w:t>
      </w:r>
    </w:p>
    <w:p>
      <w:pPr>
        <w:pBdr>
          <w:top w:val="none" w:color="auto" w:sz="0" w:space="0"/>
          <w:left w:val="none" w:color="auto" w:sz="0" w:space="0"/>
          <w:bottom w:val="none" w:color="auto" w:sz="0" w:space="0"/>
          <w:right w:val="none" w:color="auto" w:sz="0" w:space="0"/>
          <w:between w:val="none" w:color="auto" w:sz="0" w:space="0"/>
        </w:pBdr>
        <w:shd w:val="clear"/>
        <w:ind w:firstLine="1034"/>
        <w:rPr>
          <w:rFonts w:hint="eastAsia" w:ascii="仿宋_GB2312" w:hAnsi="仿宋" w:eastAsia="仿宋_GB2312"/>
          <w:b/>
          <w:color w:val="auto"/>
          <w:sz w:val="32"/>
          <w:szCs w:val="32"/>
          <w:u w:val="single"/>
        </w:rPr>
      </w:pPr>
      <w:r>
        <w:rPr>
          <w:rFonts w:hint="eastAsia" w:ascii="仿宋_GB2312" w:hAnsi="仿宋" w:eastAsia="仿宋_GB2312"/>
          <w:b/>
          <w:color w:val="auto"/>
          <w:sz w:val="32"/>
          <w:szCs w:val="32"/>
          <w:lang w:eastAsia="zh-CN"/>
        </w:rPr>
        <w:t>主申报单</w:t>
      </w:r>
      <w:r>
        <w:rPr>
          <w:rFonts w:hint="eastAsia" w:ascii="仿宋_GB2312" w:hAnsi="仿宋" w:eastAsia="仿宋_GB2312"/>
          <w:b/>
          <w:color w:val="auto"/>
          <w:sz w:val="32"/>
          <w:szCs w:val="32"/>
          <w:lang w:val="en-US" w:eastAsia="zh-CN"/>
        </w:rPr>
        <w:t xml:space="preserve"> </w:t>
      </w:r>
      <w:r>
        <w:rPr>
          <w:rFonts w:hint="eastAsia" w:ascii="仿宋_GB2312" w:hAnsi="仿宋" w:eastAsia="仿宋_GB2312"/>
          <w:b/>
          <w:color w:val="auto"/>
          <w:sz w:val="32"/>
          <w:szCs w:val="32"/>
          <w:lang w:eastAsia="zh-CN"/>
        </w:rPr>
        <w:t>位</w:t>
      </w:r>
      <w:r>
        <w:rPr>
          <w:rFonts w:hint="eastAsia" w:ascii="仿宋_GB2312" w:hAnsi="仿宋" w:eastAsia="仿宋_GB2312"/>
          <w:b/>
          <w:color w:val="auto"/>
          <w:sz w:val="32"/>
          <w:szCs w:val="32"/>
        </w:rPr>
        <w:t>：</w:t>
      </w:r>
      <w:r>
        <w:rPr>
          <w:rFonts w:hint="eastAsia" w:ascii="仿宋_GB2312" w:hAnsi="仿宋" w:eastAsia="仿宋_GB2312"/>
          <w:b/>
          <w:color w:val="auto"/>
          <w:sz w:val="32"/>
          <w:szCs w:val="32"/>
          <w:u w:val="single"/>
        </w:rPr>
        <w:t xml:space="preserve">                        </w:t>
      </w:r>
    </w:p>
    <w:p>
      <w:pPr>
        <w:pBdr>
          <w:top w:val="none" w:color="auto" w:sz="0" w:space="0"/>
          <w:left w:val="none" w:color="auto" w:sz="0" w:space="0"/>
          <w:bottom w:val="none" w:color="auto" w:sz="0" w:space="0"/>
          <w:right w:val="none" w:color="auto" w:sz="0" w:space="0"/>
          <w:between w:val="none" w:color="auto" w:sz="0" w:space="0"/>
        </w:pBdr>
        <w:shd w:val="clear"/>
        <w:ind w:firstLine="1033"/>
        <w:rPr>
          <w:rFonts w:hint="eastAsia" w:ascii="仿宋_GB2312" w:hAnsi="仿宋" w:eastAsia="仿宋_GB2312"/>
          <w:b/>
          <w:color w:val="auto"/>
          <w:sz w:val="32"/>
          <w:szCs w:val="32"/>
          <w:u w:val="single"/>
          <w:lang w:eastAsia="zh-CN"/>
        </w:rPr>
      </w:pPr>
      <w:r>
        <w:rPr>
          <w:rFonts w:hint="eastAsia" w:ascii="仿宋_GB2312" w:hAnsi="仿宋" w:eastAsia="仿宋_GB2312"/>
          <w:b/>
          <w:color w:val="auto"/>
          <w:sz w:val="32"/>
          <w:szCs w:val="32"/>
        </w:rPr>
        <w:t>推 荐 单 位：</w:t>
      </w:r>
      <w:r>
        <w:rPr>
          <w:rFonts w:hint="eastAsia" w:ascii="仿宋_GB2312" w:hAnsi="仿宋" w:eastAsia="仿宋_GB2312"/>
          <w:b/>
          <w:color w:val="auto"/>
          <w:sz w:val="32"/>
          <w:szCs w:val="32"/>
          <w:u w:val="single"/>
        </w:rPr>
        <w:t xml:space="preserve">                        </w:t>
      </w:r>
    </w:p>
    <w:p>
      <w:p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_GB2312" w:hAnsi="仿宋_GB2312" w:eastAsia="仿宋_GB2312" w:cs="仿宋_GB2312"/>
          <w:color w:val="auto"/>
          <w:sz w:val="32"/>
          <w:szCs w:val="32"/>
          <w:lang w:eastAsia="zh-CN"/>
        </w:rPr>
      </w:pPr>
    </w:p>
    <w:p>
      <w:p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_GB2312" w:hAnsi="仿宋_GB2312" w:eastAsia="仿宋_GB2312" w:cs="仿宋_GB2312"/>
          <w:color w:val="auto"/>
          <w:sz w:val="32"/>
          <w:szCs w:val="32"/>
          <w:lang w:eastAsia="zh-CN"/>
        </w:rPr>
        <w:sectPr>
          <w:footerReference r:id="rId5" w:type="default"/>
          <w:pgSz w:w="11906" w:h="16838"/>
          <w:pgMar w:top="1440" w:right="1800" w:bottom="1440" w:left="1800" w:header="851" w:footer="992" w:gutter="0"/>
          <w:pgNumType w:fmt="numberInDash"/>
          <w:cols w:space="720" w:num="1"/>
          <w:docGrid w:type="lines" w:linePitch="312" w:charSpace="0"/>
        </w:sectPr>
      </w:pP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011"/>
        <w:gridCol w:w="346"/>
        <w:gridCol w:w="993"/>
        <w:gridCol w:w="154"/>
        <w:gridCol w:w="1530"/>
        <w:gridCol w:w="1200"/>
        <w:gridCol w:w="269"/>
        <w:gridCol w:w="143"/>
        <w:gridCol w:w="1163"/>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5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工程名称</w:t>
            </w:r>
          </w:p>
        </w:tc>
        <w:tc>
          <w:tcPr>
            <w:tcW w:w="753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5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color w:val="auto"/>
                <w:sz w:val="21"/>
                <w:szCs w:val="21"/>
              </w:rPr>
            </w:pPr>
            <w:r>
              <w:rPr>
                <w:rFonts w:hint="eastAsia" w:ascii="仿宋" w:hAnsi="仿宋" w:eastAsia="仿宋" w:cs="仿宋"/>
                <w:color w:val="auto"/>
                <w:sz w:val="21"/>
                <w:szCs w:val="21"/>
                <w:lang w:val="en-US" w:eastAsia="zh-CN"/>
              </w:rPr>
              <w:t>工程地址</w:t>
            </w:r>
          </w:p>
        </w:tc>
        <w:tc>
          <w:tcPr>
            <w:tcW w:w="753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5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建设单位</w:t>
            </w:r>
          </w:p>
        </w:tc>
        <w:tc>
          <w:tcPr>
            <w:tcW w:w="7531" w:type="dxa"/>
            <w:gridSpan w:val="9"/>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both"/>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5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监理单位</w:t>
            </w:r>
          </w:p>
        </w:tc>
        <w:tc>
          <w:tcPr>
            <w:tcW w:w="7531" w:type="dxa"/>
            <w:gridSpan w:val="9"/>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both"/>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5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承</w:t>
            </w:r>
            <w:r>
              <w:rPr>
                <w:rFonts w:hint="eastAsia" w:ascii="仿宋" w:hAnsi="仿宋" w:eastAsia="仿宋" w:cs="仿宋"/>
                <w:color w:val="auto"/>
                <w:sz w:val="21"/>
                <w:szCs w:val="21"/>
                <w:lang w:eastAsia="zh-CN"/>
              </w:rPr>
              <w:t>建</w:t>
            </w:r>
            <w:r>
              <w:rPr>
                <w:rFonts w:hint="eastAsia" w:ascii="仿宋" w:hAnsi="仿宋" w:eastAsia="仿宋" w:cs="仿宋"/>
                <w:color w:val="auto"/>
                <w:sz w:val="21"/>
                <w:szCs w:val="21"/>
              </w:rPr>
              <w:t>单位</w:t>
            </w:r>
          </w:p>
        </w:tc>
        <w:tc>
          <w:tcPr>
            <w:tcW w:w="7531" w:type="dxa"/>
            <w:gridSpan w:val="9"/>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5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施工许可证</w:t>
            </w:r>
          </w:p>
        </w:tc>
        <w:tc>
          <w:tcPr>
            <w:tcW w:w="753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5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开工时间</w:t>
            </w:r>
          </w:p>
        </w:tc>
        <w:tc>
          <w:tcPr>
            <w:tcW w:w="302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 xml:space="preserve">     年      月      日</w:t>
            </w:r>
          </w:p>
        </w:tc>
        <w:tc>
          <w:tcPr>
            <w:tcW w:w="161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结构封顶时间</w:t>
            </w:r>
          </w:p>
        </w:tc>
        <w:tc>
          <w:tcPr>
            <w:tcW w:w="28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5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申请</w:t>
            </w:r>
            <w:r>
              <w:rPr>
                <w:rFonts w:hint="eastAsia" w:ascii="仿宋" w:hAnsi="仿宋" w:eastAsia="仿宋" w:cs="仿宋"/>
                <w:color w:val="auto"/>
                <w:sz w:val="21"/>
                <w:szCs w:val="21"/>
                <w:lang w:val="en-US" w:eastAsia="zh-CN"/>
              </w:rPr>
              <w:t>核</w:t>
            </w:r>
            <w:r>
              <w:rPr>
                <w:rFonts w:hint="eastAsia" w:ascii="仿宋" w:hAnsi="仿宋" w:eastAsia="仿宋" w:cs="仿宋"/>
                <w:color w:val="auto"/>
                <w:sz w:val="21"/>
                <w:szCs w:val="21"/>
                <w:lang w:eastAsia="zh-CN"/>
              </w:rPr>
              <w:t>查日期</w:t>
            </w:r>
          </w:p>
        </w:tc>
        <w:tc>
          <w:tcPr>
            <w:tcW w:w="302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 xml:space="preserve">     年      月      日</w:t>
            </w:r>
          </w:p>
        </w:tc>
        <w:tc>
          <w:tcPr>
            <w:tcW w:w="161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联系人及手机</w:t>
            </w:r>
          </w:p>
        </w:tc>
        <w:tc>
          <w:tcPr>
            <w:tcW w:w="28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757"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工程概况</w:t>
            </w:r>
          </w:p>
        </w:tc>
        <w:tc>
          <w:tcPr>
            <w:tcW w:w="7531" w:type="dxa"/>
            <w:gridSpan w:val="9"/>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both"/>
              <w:rPr>
                <w:rFonts w:hint="eastAsia" w:ascii="仿宋" w:hAnsi="仿宋" w:eastAsia="仿宋" w:cs="仿宋"/>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88" w:type="dxa"/>
            <w:gridSpan w:val="11"/>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工</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rPr>
              <w:t>程</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rPr>
              <w:t>结</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rPr>
              <w:t>构</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lang w:eastAsia="zh-CN"/>
              </w:rPr>
              <w:t>质</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lang w:eastAsia="zh-CN"/>
              </w:rPr>
              <w:t>量</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lang w:eastAsia="zh-CN"/>
              </w:rPr>
              <w:t>评</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lang w:eastAsia="zh-CN"/>
              </w:rPr>
              <w:t>价</w:t>
            </w:r>
            <w:r>
              <w:rPr>
                <w:rFonts w:hint="eastAsia" w:ascii="仿宋" w:hAnsi="仿宋" w:eastAsia="仿宋" w:cs="仿宋"/>
                <w:b/>
                <w:bCs/>
                <w:color w:val="auto"/>
                <w:sz w:val="21"/>
                <w:szCs w:val="21"/>
                <w:lang w:val="en-US" w:eastAsia="zh-CN"/>
              </w:rPr>
              <w:t xml:space="preserve"> 及 结 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46" w:type="dxa"/>
            <w:vMerge w:val="restart"/>
            <w:tcBorders>
              <w:top w:val="single" w:color="auto" w:sz="4" w:space="0"/>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序号</w:t>
            </w:r>
          </w:p>
        </w:tc>
        <w:tc>
          <w:tcPr>
            <w:tcW w:w="1357" w:type="dxa"/>
            <w:gridSpan w:val="2"/>
            <w:vMerge w:val="restart"/>
            <w:tcBorders>
              <w:top w:val="single" w:color="auto" w:sz="4" w:space="0"/>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评价项目</w:t>
            </w:r>
          </w:p>
        </w:tc>
        <w:tc>
          <w:tcPr>
            <w:tcW w:w="2677" w:type="dxa"/>
            <w:gridSpan w:val="3"/>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地基与基础工程评价</w:t>
            </w:r>
          </w:p>
        </w:tc>
        <w:tc>
          <w:tcPr>
            <w:tcW w:w="2775" w:type="dxa"/>
            <w:gridSpan w:val="4"/>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主体结构工程质量评价</w:t>
            </w:r>
          </w:p>
        </w:tc>
        <w:tc>
          <w:tcPr>
            <w:tcW w:w="1733" w:type="dxa"/>
            <w:vMerge w:val="restart"/>
            <w:tcBorders>
              <w:top w:val="single" w:color="auto" w:sz="4" w:space="0"/>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结构工程质量</w:t>
            </w: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自评价结论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46" w:type="dxa"/>
            <w:vMerge w:val="continue"/>
            <w:tcBorders>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p>
        </w:tc>
        <w:tc>
          <w:tcPr>
            <w:tcW w:w="1357" w:type="dxa"/>
            <w:gridSpan w:val="2"/>
            <w:vMerge w:val="continue"/>
            <w:tcBorders>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应得分</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实得分</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应得分</w:t>
            </w:r>
          </w:p>
        </w:tc>
        <w:tc>
          <w:tcPr>
            <w:tcW w:w="1575" w:type="dxa"/>
            <w:gridSpan w:val="3"/>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实得分</w:t>
            </w:r>
          </w:p>
        </w:tc>
        <w:tc>
          <w:tcPr>
            <w:tcW w:w="1733" w:type="dxa"/>
            <w:vMerge w:val="continue"/>
            <w:tcBorders>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ind w:firstLine="630" w:firstLineChars="300"/>
              <w:jc w:val="both"/>
              <w:rPr>
                <w:rFonts w:hint="eastAsia" w:ascii="仿宋" w:hAnsi="仿宋" w:eastAsia="仿宋" w:cs="仿宋"/>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性能检测</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40</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p>
        </w:tc>
        <w:tc>
          <w:tcPr>
            <w:tcW w:w="1200" w:type="dxa"/>
            <w:tcBorders>
              <w:top w:val="single" w:color="auto" w:sz="4" w:space="0"/>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40</w:t>
            </w:r>
          </w:p>
        </w:tc>
        <w:tc>
          <w:tcPr>
            <w:tcW w:w="1575" w:type="dxa"/>
            <w:gridSpan w:val="3"/>
            <w:tcBorders>
              <w:top w:val="single" w:color="auto" w:sz="4" w:space="0"/>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 w:hAnsi="仿宋" w:eastAsia="仿宋" w:cs="仿宋"/>
                <w:color w:val="auto"/>
                <w:kern w:val="2"/>
                <w:sz w:val="21"/>
                <w:szCs w:val="21"/>
                <w:lang w:val="en-US" w:eastAsia="zh-CN" w:bidi="ar-SA"/>
              </w:rPr>
            </w:pPr>
          </w:p>
        </w:tc>
        <w:tc>
          <w:tcPr>
            <w:tcW w:w="1733" w:type="dxa"/>
            <w:vMerge w:val="restart"/>
            <w:tcBorders>
              <w:top w:val="single" w:color="auto" w:sz="4" w:space="0"/>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 w:hAnsi="仿宋" w:eastAsia="仿宋" w:cs="仿宋"/>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质量记录</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40</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p>
        </w:tc>
        <w:tc>
          <w:tcPr>
            <w:tcW w:w="1200" w:type="dxa"/>
            <w:tcBorders>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30</w:t>
            </w:r>
          </w:p>
        </w:tc>
        <w:tc>
          <w:tcPr>
            <w:tcW w:w="1575" w:type="dxa"/>
            <w:gridSpan w:val="3"/>
            <w:tcBorders>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 w:hAnsi="仿宋" w:eastAsia="仿宋" w:cs="仿宋"/>
                <w:color w:val="auto"/>
                <w:kern w:val="2"/>
                <w:sz w:val="21"/>
                <w:szCs w:val="21"/>
                <w:lang w:val="en-US" w:eastAsia="zh-CN" w:bidi="ar-SA"/>
              </w:rPr>
            </w:pPr>
          </w:p>
        </w:tc>
        <w:tc>
          <w:tcPr>
            <w:tcW w:w="1733" w:type="dxa"/>
            <w:vMerge w:val="continue"/>
            <w:tcBorders>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 w:hAnsi="仿宋" w:eastAsia="仿宋" w:cs="仿宋"/>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允许偏差</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p>
        </w:tc>
        <w:tc>
          <w:tcPr>
            <w:tcW w:w="1200" w:type="dxa"/>
            <w:tcBorders>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w:t>
            </w:r>
          </w:p>
        </w:tc>
        <w:tc>
          <w:tcPr>
            <w:tcW w:w="1575" w:type="dxa"/>
            <w:gridSpan w:val="3"/>
            <w:tcBorders>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 w:hAnsi="仿宋" w:eastAsia="仿宋" w:cs="仿宋"/>
                <w:color w:val="auto"/>
                <w:kern w:val="2"/>
                <w:sz w:val="21"/>
                <w:szCs w:val="21"/>
                <w:lang w:val="en-US" w:eastAsia="zh-CN" w:bidi="ar-SA"/>
              </w:rPr>
            </w:pPr>
          </w:p>
        </w:tc>
        <w:tc>
          <w:tcPr>
            <w:tcW w:w="1733" w:type="dxa"/>
            <w:vMerge w:val="continue"/>
            <w:tcBorders>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 w:hAnsi="仿宋" w:eastAsia="仿宋" w:cs="仿宋"/>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观感质量</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p>
        </w:tc>
        <w:tc>
          <w:tcPr>
            <w:tcW w:w="1200" w:type="dxa"/>
            <w:tcBorders>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w:t>
            </w:r>
          </w:p>
        </w:tc>
        <w:tc>
          <w:tcPr>
            <w:tcW w:w="1575" w:type="dxa"/>
            <w:gridSpan w:val="3"/>
            <w:tcBorders>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 w:hAnsi="仿宋" w:eastAsia="仿宋" w:cs="仿宋"/>
                <w:color w:val="auto"/>
                <w:kern w:val="2"/>
                <w:sz w:val="21"/>
                <w:szCs w:val="21"/>
                <w:lang w:val="en-US" w:eastAsia="zh-CN" w:bidi="ar-SA"/>
              </w:rPr>
            </w:pPr>
          </w:p>
        </w:tc>
        <w:tc>
          <w:tcPr>
            <w:tcW w:w="1733" w:type="dxa"/>
            <w:vMerge w:val="continue"/>
            <w:tcBorders>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 w:hAnsi="仿宋" w:eastAsia="仿宋" w:cs="仿宋"/>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合   计</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100</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p>
        </w:tc>
        <w:tc>
          <w:tcPr>
            <w:tcW w:w="1200" w:type="dxa"/>
            <w:tcBorders>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100</w:t>
            </w:r>
          </w:p>
        </w:tc>
        <w:tc>
          <w:tcPr>
            <w:tcW w:w="1575" w:type="dxa"/>
            <w:gridSpan w:val="3"/>
            <w:tcBorders>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 w:hAnsi="仿宋" w:eastAsia="仿宋" w:cs="仿宋"/>
                <w:color w:val="auto"/>
                <w:kern w:val="2"/>
                <w:sz w:val="21"/>
                <w:szCs w:val="21"/>
                <w:lang w:val="en-US" w:eastAsia="zh-CN" w:bidi="ar-SA"/>
              </w:rPr>
            </w:pPr>
          </w:p>
        </w:tc>
        <w:tc>
          <w:tcPr>
            <w:tcW w:w="1733" w:type="dxa"/>
            <w:vMerge w:val="continue"/>
            <w:tcBorders>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 w:hAnsi="仿宋" w:eastAsia="仿宋" w:cs="仿宋"/>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exact"/>
        </w:trPr>
        <w:tc>
          <w:tcPr>
            <w:tcW w:w="3096" w:type="dxa"/>
            <w:gridSpan w:val="4"/>
            <w:tcBorders>
              <w:top w:val="single" w:color="auto" w:sz="4" w:space="0"/>
              <w:left w:val="single" w:color="auto" w:sz="4" w:space="0"/>
              <w:right w:val="single" w:color="auto" w:sz="4" w:space="0"/>
            </w:tcBorders>
            <w:noWrap w:val="0"/>
            <w:vAlign w:val="top"/>
          </w:tcPr>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建设单位意见:  </w:t>
            </w:r>
          </w:p>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项目负责人:</w:t>
            </w:r>
          </w:p>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1"/>
                <w:szCs w:val="21"/>
                <w:lang w:val="en-US" w:eastAsia="zh-CN"/>
              </w:rPr>
            </w:pPr>
          </w:p>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(公章)  </w:t>
            </w:r>
          </w:p>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           年   月   日                                                                               </w:t>
            </w:r>
          </w:p>
        </w:tc>
        <w:tc>
          <w:tcPr>
            <w:tcW w:w="3153" w:type="dxa"/>
            <w:gridSpan w:val="4"/>
            <w:tcBorders>
              <w:top w:val="single" w:color="auto" w:sz="4" w:space="0"/>
              <w:left w:val="single" w:color="auto" w:sz="4" w:space="0"/>
              <w:right w:val="single" w:color="auto" w:sz="4" w:space="0"/>
            </w:tcBorders>
            <w:noWrap w:val="0"/>
            <w:vAlign w:val="top"/>
          </w:tcPr>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监理单位意见:</w:t>
            </w:r>
          </w:p>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总监理工程师:</w:t>
            </w:r>
          </w:p>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1"/>
                <w:szCs w:val="21"/>
                <w:lang w:val="en-US" w:eastAsia="zh-CN"/>
              </w:rPr>
            </w:pPr>
          </w:p>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(公章)  </w:t>
            </w:r>
          </w:p>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年   月   日  </w:t>
            </w:r>
          </w:p>
        </w:tc>
        <w:tc>
          <w:tcPr>
            <w:tcW w:w="3039" w:type="dxa"/>
            <w:gridSpan w:val="3"/>
            <w:tcBorders>
              <w:top w:val="single" w:color="auto" w:sz="4" w:space="0"/>
              <w:left w:val="single" w:color="auto" w:sz="4" w:space="0"/>
              <w:right w:val="single" w:color="auto" w:sz="4" w:space="0"/>
            </w:tcBorders>
            <w:noWrap w:val="0"/>
            <w:vAlign w:val="top"/>
          </w:tcPr>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施工单位意见:</w:t>
            </w:r>
          </w:p>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项目负责人:</w:t>
            </w:r>
          </w:p>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1"/>
                <w:szCs w:val="21"/>
                <w:lang w:val="en-US" w:eastAsia="zh-CN"/>
              </w:rPr>
            </w:pPr>
          </w:p>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(公章)  </w:t>
            </w:r>
          </w:p>
          <w:p>
            <w:pPr>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年   月   日  </w:t>
            </w:r>
          </w:p>
        </w:tc>
      </w:tr>
    </w:tbl>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方正小标宋简体" w:hAnsi="方正小标宋简体" w:eastAsia="方正小标宋简体" w:cs="方正小标宋简体"/>
          <w:b/>
          <w:bCs/>
          <w:color w:val="auto"/>
          <w:sz w:val="36"/>
          <w:szCs w:val="36"/>
          <w:lang w:eastAsia="zh-CN"/>
        </w:rPr>
      </w:pPr>
      <w:r>
        <w:rPr>
          <w:rFonts w:hint="eastAsia" w:ascii="宋体" w:hAnsi="宋体"/>
          <w:color w:val="auto"/>
          <w:sz w:val="13"/>
          <w:szCs w:val="13"/>
        </w:rPr>
        <w:br w:type="page"/>
      </w:r>
      <w:r>
        <w:rPr>
          <w:rFonts w:hint="eastAsia" w:ascii="方正小标宋简体" w:hAnsi="方正小标宋简体" w:eastAsia="方正小标宋简体" w:cs="方正小标宋简体"/>
          <w:b w:val="0"/>
          <w:bCs w:val="0"/>
          <w:color w:val="auto"/>
          <w:sz w:val="36"/>
          <w:szCs w:val="36"/>
          <w:shd w:val="clear"/>
          <w:lang w:eastAsia="zh-CN"/>
        </w:rPr>
        <w:t>内蒙古自治区建</w:t>
      </w:r>
      <w:r>
        <w:rPr>
          <w:rFonts w:hint="eastAsia" w:ascii="方正小标宋简体" w:hAnsi="方正小标宋简体" w:eastAsia="方正小标宋简体" w:cs="方正小标宋简体"/>
          <w:b w:val="0"/>
          <w:bCs w:val="0"/>
          <w:color w:val="auto"/>
          <w:sz w:val="36"/>
          <w:szCs w:val="36"/>
          <w:shd w:val="clear"/>
          <w:lang w:val="en-US" w:eastAsia="zh-CN"/>
        </w:rPr>
        <w:t>设</w:t>
      </w:r>
      <w:r>
        <w:rPr>
          <w:rFonts w:hint="eastAsia" w:ascii="方正小标宋简体" w:hAnsi="方正小标宋简体" w:eastAsia="方正小标宋简体" w:cs="方正小标宋简体"/>
          <w:b w:val="0"/>
          <w:bCs w:val="0"/>
          <w:color w:val="auto"/>
          <w:sz w:val="36"/>
          <w:szCs w:val="36"/>
          <w:shd w:val="clear"/>
          <w:lang w:eastAsia="zh-CN"/>
        </w:rPr>
        <w:t>工程优质结构</w:t>
      </w:r>
      <w:r>
        <w:rPr>
          <w:rFonts w:hint="eastAsia" w:ascii="方正小标宋简体" w:hAnsi="方正小标宋简体" w:eastAsia="方正小标宋简体" w:cs="方正小标宋简体"/>
          <w:b w:val="0"/>
          <w:bCs w:val="0"/>
          <w:color w:val="auto"/>
          <w:sz w:val="36"/>
          <w:szCs w:val="36"/>
          <w:shd w:val="clear"/>
          <w:lang w:val="en-US" w:eastAsia="zh-CN"/>
        </w:rPr>
        <w:t>奖核</w:t>
      </w:r>
      <w:r>
        <w:rPr>
          <w:rFonts w:hint="eastAsia" w:ascii="方正小标宋简体" w:hAnsi="方正小标宋简体" w:eastAsia="方正小标宋简体" w:cs="方正小标宋简体"/>
          <w:b w:val="0"/>
          <w:bCs w:val="0"/>
          <w:color w:val="auto"/>
          <w:sz w:val="36"/>
          <w:szCs w:val="36"/>
          <w:shd w:val="clear"/>
          <w:lang w:eastAsia="zh-CN"/>
        </w:rPr>
        <w:t>查评分表</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74"/>
        <w:gridCol w:w="983"/>
        <w:gridCol w:w="1147"/>
        <w:gridCol w:w="1180"/>
        <w:gridCol w:w="350"/>
        <w:gridCol w:w="921"/>
        <w:gridCol w:w="279"/>
        <w:gridCol w:w="1102"/>
        <w:gridCol w:w="1102"/>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color w:val="auto"/>
                <w:sz w:val="21"/>
                <w:szCs w:val="21"/>
              </w:rPr>
            </w:pPr>
            <w:r>
              <w:rPr>
                <w:rFonts w:hint="eastAsia" w:ascii="仿宋" w:hAnsi="仿宋" w:eastAsia="仿宋" w:cs="仿宋"/>
                <w:color w:val="auto"/>
                <w:sz w:val="21"/>
                <w:szCs w:val="21"/>
                <w:lang w:eastAsia="zh-CN"/>
              </w:rPr>
              <w:t>工程名称</w:t>
            </w:r>
          </w:p>
        </w:tc>
        <w:tc>
          <w:tcPr>
            <w:tcW w:w="33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color w:val="auto"/>
                <w:sz w:val="21"/>
                <w:szCs w:val="21"/>
              </w:rPr>
            </w:pPr>
          </w:p>
        </w:tc>
        <w:tc>
          <w:tcPr>
            <w:tcW w:w="12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主申报单位</w:t>
            </w:r>
          </w:p>
        </w:tc>
        <w:tc>
          <w:tcPr>
            <w:tcW w:w="35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46" w:type="dxa"/>
            <w:vMerge w:val="restart"/>
            <w:tcBorders>
              <w:top w:val="single" w:color="auto" w:sz="4" w:space="0"/>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序号</w:t>
            </w:r>
          </w:p>
        </w:tc>
        <w:tc>
          <w:tcPr>
            <w:tcW w:w="1357" w:type="dxa"/>
            <w:gridSpan w:val="2"/>
            <w:vMerge w:val="restart"/>
            <w:tcBorders>
              <w:top w:val="single" w:color="auto" w:sz="4" w:space="0"/>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检查项目</w:t>
            </w:r>
          </w:p>
        </w:tc>
        <w:tc>
          <w:tcPr>
            <w:tcW w:w="2677" w:type="dxa"/>
            <w:gridSpan w:val="3"/>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地基与基础工程评价</w:t>
            </w: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rPr>
              <w:t>（含地下室防水层）</w:t>
            </w:r>
          </w:p>
        </w:tc>
        <w:tc>
          <w:tcPr>
            <w:tcW w:w="4508" w:type="dxa"/>
            <w:gridSpan w:val="5"/>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主体结构工程质量评价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746" w:type="dxa"/>
            <w:vMerge w:val="continue"/>
            <w:tcBorders>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p>
        </w:tc>
        <w:tc>
          <w:tcPr>
            <w:tcW w:w="1357" w:type="dxa"/>
            <w:gridSpan w:val="2"/>
            <w:vMerge w:val="continue"/>
            <w:tcBorders>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p>
        </w:tc>
        <w:tc>
          <w:tcPr>
            <w:tcW w:w="1147" w:type="dxa"/>
            <w:tcBorders>
              <w:top w:val="single" w:color="auto" w:sz="4" w:space="0"/>
              <w:left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分值</w:t>
            </w:r>
          </w:p>
        </w:tc>
        <w:tc>
          <w:tcPr>
            <w:tcW w:w="1530" w:type="dxa"/>
            <w:gridSpan w:val="2"/>
            <w:tcBorders>
              <w:top w:val="single" w:color="auto" w:sz="4" w:space="0"/>
              <w:left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得分</w:t>
            </w:r>
          </w:p>
        </w:tc>
        <w:tc>
          <w:tcPr>
            <w:tcW w:w="1200" w:type="dxa"/>
            <w:gridSpan w:val="2"/>
            <w:tcBorders>
              <w:top w:val="single" w:color="auto" w:sz="4" w:space="0"/>
              <w:left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分值</w:t>
            </w:r>
          </w:p>
        </w:tc>
        <w:tc>
          <w:tcPr>
            <w:tcW w:w="1102" w:type="dxa"/>
            <w:tcBorders>
              <w:top w:val="single" w:color="auto" w:sz="4" w:space="0"/>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混凝土结构工程</w:t>
            </w: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实得分</w:t>
            </w:r>
          </w:p>
        </w:tc>
        <w:tc>
          <w:tcPr>
            <w:tcW w:w="1102" w:type="dxa"/>
            <w:tcBorders>
              <w:left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钢结构工程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实得分</w:t>
            </w:r>
          </w:p>
        </w:tc>
        <w:tc>
          <w:tcPr>
            <w:tcW w:w="1104" w:type="dxa"/>
            <w:tcBorders>
              <w:top w:val="single" w:color="auto" w:sz="4" w:space="0"/>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砌体结构工程</w:t>
            </w: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总分</w:t>
            </w:r>
          </w:p>
        </w:tc>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100</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p>
        </w:tc>
        <w:tc>
          <w:tcPr>
            <w:tcW w:w="1200" w:type="dxa"/>
            <w:gridSpan w:val="2"/>
            <w:tcBorders>
              <w:top w:val="single" w:color="auto" w:sz="4" w:space="0"/>
              <w:left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100</w:t>
            </w:r>
          </w:p>
        </w:tc>
        <w:tc>
          <w:tcPr>
            <w:tcW w:w="1102" w:type="dxa"/>
            <w:tcBorders>
              <w:top w:val="single" w:color="auto" w:sz="4" w:space="0"/>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default" w:ascii="仿宋" w:hAnsi="仿宋" w:eastAsia="仿宋" w:cs="仿宋"/>
                <w:color w:val="auto"/>
                <w:kern w:val="2"/>
                <w:sz w:val="21"/>
                <w:szCs w:val="21"/>
                <w:lang w:val="en-US" w:eastAsia="zh-CN" w:bidi="ar-SA"/>
              </w:rPr>
            </w:pPr>
          </w:p>
        </w:tc>
        <w:tc>
          <w:tcPr>
            <w:tcW w:w="1102" w:type="dxa"/>
            <w:tcBorders>
              <w:top w:val="single" w:color="auto" w:sz="4" w:space="0"/>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p>
        </w:tc>
        <w:tc>
          <w:tcPr>
            <w:tcW w:w="1104" w:type="dxa"/>
            <w:tcBorders>
              <w:top w:val="single" w:color="auto" w:sz="4" w:space="0"/>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性能检测</w:t>
            </w:r>
          </w:p>
        </w:tc>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40</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p>
        </w:tc>
        <w:tc>
          <w:tcPr>
            <w:tcW w:w="1200" w:type="dxa"/>
            <w:gridSpan w:val="2"/>
            <w:tcBorders>
              <w:left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40</w:t>
            </w:r>
          </w:p>
        </w:tc>
        <w:tc>
          <w:tcPr>
            <w:tcW w:w="1102" w:type="dxa"/>
            <w:tcBorders>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default" w:ascii="仿宋" w:hAnsi="仿宋" w:eastAsia="仿宋" w:cs="仿宋"/>
                <w:color w:val="auto"/>
                <w:kern w:val="2"/>
                <w:sz w:val="21"/>
                <w:szCs w:val="21"/>
                <w:lang w:val="en-US" w:eastAsia="zh-CN" w:bidi="ar-SA"/>
              </w:rPr>
            </w:pPr>
          </w:p>
        </w:tc>
        <w:tc>
          <w:tcPr>
            <w:tcW w:w="1102" w:type="dxa"/>
            <w:tcBorders>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p>
        </w:tc>
        <w:tc>
          <w:tcPr>
            <w:tcW w:w="1104" w:type="dxa"/>
            <w:tcBorders>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质量记录</w:t>
            </w:r>
          </w:p>
        </w:tc>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40</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p>
        </w:tc>
        <w:tc>
          <w:tcPr>
            <w:tcW w:w="1200" w:type="dxa"/>
            <w:gridSpan w:val="2"/>
            <w:tcBorders>
              <w:left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30</w:t>
            </w:r>
          </w:p>
        </w:tc>
        <w:tc>
          <w:tcPr>
            <w:tcW w:w="1102" w:type="dxa"/>
            <w:tcBorders>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default" w:ascii="仿宋" w:hAnsi="仿宋" w:eastAsia="仿宋" w:cs="仿宋"/>
                <w:color w:val="auto"/>
                <w:kern w:val="2"/>
                <w:sz w:val="21"/>
                <w:szCs w:val="21"/>
                <w:lang w:val="en-US" w:eastAsia="zh-CN" w:bidi="ar-SA"/>
              </w:rPr>
            </w:pPr>
          </w:p>
        </w:tc>
        <w:tc>
          <w:tcPr>
            <w:tcW w:w="1102" w:type="dxa"/>
            <w:tcBorders>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p>
        </w:tc>
        <w:tc>
          <w:tcPr>
            <w:tcW w:w="1104" w:type="dxa"/>
            <w:tcBorders>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允许偏差</w:t>
            </w:r>
          </w:p>
        </w:tc>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p>
        </w:tc>
        <w:tc>
          <w:tcPr>
            <w:tcW w:w="1200" w:type="dxa"/>
            <w:gridSpan w:val="2"/>
            <w:tcBorders>
              <w:left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w:t>
            </w:r>
          </w:p>
        </w:tc>
        <w:tc>
          <w:tcPr>
            <w:tcW w:w="1102" w:type="dxa"/>
            <w:tcBorders>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default" w:ascii="仿宋" w:hAnsi="仿宋" w:eastAsia="仿宋" w:cs="仿宋"/>
                <w:color w:val="auto"/>
                <w:kern w:val="2"/>
                <w:sz w:val="21"/>
                <w:szCs w:val="21"/>
                <w:lang w:val="en-US" w:eastAsia="zh-CN" w:bidi="ar-SA"/>
              </w:rPr>
            </w:pPr>
          </w:p>
        </w:tc>
        <w:tc>
          <w:tcPr>
            <w:tcW w:w="1102" w:type="dxa"/>
            <w:tcBorders>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p>
        </w:tc>
        <w:tc>
          <w:tcPr>
            <w:tcW w:w="1104" w:type="dxa"/>
            <w:tcBorders>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观感质量</w:t>
            </w:r>
          </w:p>
        </w:tc>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p>
        </w:tc>
        <w:tc>
          <w:tcPr>
            <w:tcW w:w="1200" w:type="dxa"/>
            <w:gridSpan w:val="2"/>
            <w:tcBorders>
              <w:left w:val="single" w:color="auto" w:sz="4" w:space="0"/>
              <w:right w:val="single" w:color="auto" w:sz="4" w:space="0"/>
            </w:tcBorders>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w:t>
            </w:r>
          </w:p>
        </w:tc>
        <w:tc>
          <w:tcPr>
            <w:tcW w:w="1102" w:type="dxa"/>
            <w:tcBorders>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default" w:ascii="仿宋" w:hAnsi="仿宋" w:eastAsia="仿宋" w:cs="仿宋"/>
                <w:color w:val="auto"/>
                <w:kern w:val="2"/>
                <w:sz w:val="21"/>
                <w:szCs w:val="21"/>
                <w:lang w:val="en-US" w:eastAsia="zh-CN" w:bidi="ar-SA"/>
              </w:rPr>
            </w:pPr>
          </w:p>
        </w:tc>
        <w:tc>
          <w:tcPr>
            <w:tcW w:w="1102" w:type="dxa"/>
            <w:tcBorders>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p>
        </w:tc>
        <w:tc>
          <w:tcPr>
            <w:tcW w:w="1104" w:type="dxa"/>
            <w:tcBorders>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各部位权重值实得分</w:t>
            </w:r>
          </w:p>
        </w:tc>
        <w:tc>
          <w:tcPr>
            <w:tcW w:w="2677" w:type="dxa"/>
            <w:gridSpan w:val="3"/>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A=地基及基础工程评分×20%＝</w:t>
            </w:r>
          </w:p>
        </w:tc>
        <w:tc>
          <w:tcPr>
            <w:tcW w:w="4508" w:type="dxa"/>
            <w:gridSpan w:val="5"/>
            <w:tcBorders>
              <w:left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B=主体结构工程评分×80%＝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trPr>
        <w:tc>
          <w:tcPr>
            <w:tcW w:w="9288" w:type="dxa"/>
            <w:gridSpan w:val="11"/>
            <w:tcBorders>
              <w:top w:val="single" w:color="auto" w:sz="4" w:space="0"/>
              <w:left w:val="single" w:color="auto" w:sz="4" w:space="0"/>
              <w:bottom w:val="single" w:color="auto" w:sz="4" w:space="0"/>
              <w:right w:val="single" w:color="auto" w:sz="4" w:space="0"/>
            </w:tcBorders>
            <w:noWrap w:val="0"/>
            <w:vAlign w:val="top"/>
          </w:tcPr>
          <w:p>
            <w:pPr>
              <w:pBdr>
                <w:top w:val="none" w:color="auto" w:sz="0" w:space="0"/>
                <w:left w:val="none" w:color="auto" w:sz="0" w:space="0"/>
                <w:bottom w:val="none" w:color="auto" w:sz="0" w:space="0"/>
                <w:right w:val="none" w:color="auto" w:sz="0" w:space="0"/>
                <w:between w:val="none" w:color="auto" w:sz="0" w:space="0"/>
              </w:pBdr>
              <w:shd w:val="clear"/>
              <w:jc w:val="left"/>
              <w:rPr>
                <w:rFonts w:hint="eastAsia" w:ascii="仿宋" w:hAnsi="仿宋" w:eastAsia="仿宋" w:cs="仿宋"/>
                <w:color w:val="auto"/>
                <w:kern w:val="2"/>
                <w:sz w:val="21"/>
                <w:szCs w:val="21"/>
                <w:lang w:val="en-US" w:eastAsia="zh-CN" w:bidi="ar-SA"/>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Ps：=  A    +    B    =</w:t>
            </w:r>
          </w:p>
          <w:p>
            <w:pPr>
              <w:pBdr>
                <w:top w:val="none" w:color="auto" w:sz="0" w:space="0"/>
                <w:left w:val="none" w:color="auto" w:sz="0" w:space="0"/>
                <w:bottom w:val="none" w:color="auto" w:sz="0" w:space="0"/>
                <w:right w:val="none" w:color="auto" w:sz="0" w:space="0"/>
                <w:between w:val="none" w:color="auto" w:sz="0" w:space="0"/>
              </w:pBdr>
              <w:shd w:val="clear"/>
              <w:jc w:val="left"/>
              <w:rPr>
                <w:rFonts w:hint="eastAsia" w:ascii="仿宋" w:hAnsi="仿宋" w:eastAsia="仿宋" w:cs="仿宋"/>
                <w:color w:val="auto"/>
                <w:kern w:val="2"/>
                <w:sz w:val="21"/>
                <w:szCs w:val="21"/>
                <w:lang w:val="en-US" w:eastAsia="zh-CN" w:bidi="ar-SA"/>
              </w:rPr>
            </w:pPr>
          </w:p>
          <w:p>
            <w:pPr>
              <w:pBdr>
                <w:top w:val="none" w:color="auto" w:sz="0" w:space="0"/>
                <w:left w:val="none" w:color="auto" w:sz="0" w:space="0"/>
                <w:bottom w:val="none" w:color="auto" w:sz="0" w:space="0"/>
                <w:right w:val="none" w:color="auto" w:sz="0" w:space="0"/>
                <w:between w:val="none" w:color="auto" w:sz="0" w:space="0"/>
              </w:pBdr>
              <w:shd w:val="clear"/>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  其中:B = B1 + B2 + B3</w:t>
            </w:r>
          </w:p>
          <w:p>
            <w:pPr>
              <w:pBdr>
                <w:top w:val="none" w:color="auto" w:sz="0" w:space="0"/>
                <w:left w:val="none" w:color="auto" w:sz="0" w:space="0"/>
                <w:bottom w:val="none" w:color="auto" w:sz="0" w:space="0"/>
                <w:right w:val="none" w:color="auto" w:sz="0" w:space="0"/>
                <w:between w:val="none" w:color="auto" w:sz="0" w:space="0"/>
              </w:pBdr>
              <w:shd w:val="clear"/>
              <w:jc w:val="left"/>
              <w:rPr>
                <w:rFonts w:hint="eastAsia" w:ascii="仿宋" w:hAnsi="仿宋" w:eastAsia="仿宋" w:cs="仿宋"/>
                <w:color w:val="auto"/>
                <w:kern w:val="2"/>
                <w:sz w:val="21"/>
                <w:szCs w:val="21"/>
                <w:lang w:val="en-US" w:eastAsia="zh-CN" w:bidi="ar-SA"/>
              </w:rPr>
            </w:pPr>
          </w:p>
          <w:p>
            <w:pPr>
              <w:pBdr>
                <w:top w:val="none" w:color="auto" w:sz="0" w:space="0"/>
                <w:left w:val="none" w:color="auto" w:sz="0" w:space="0"/>
                <w:bottom w:val="none" w:color="auto" w:sz="0" w:space="0"/>
                <w:right w:val="none" w:color="auto" w:sz="0" w:space="0"/>
                <w:between w:val="none" w:color="auto" w:sz="0" w:space="0"/>
              </w:pBdr>
              <w:shd w:val="clear"/>
              <w:ind w:firstLine="210" w:firstLineChars="10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B1——混凝土结构工程评价权重实得分</w:t>
            </w:r>
          </w:p>
          <w:p>
            <w:pPr>
              <w:pBdr>
                <w:top w:val="none" w:color="auto" w:sz="0" w:space="0"/>
                <w:left w:val="none" w:color="auto" w:sz="0" w:space="0"/>
                <w:bottom w:val="none" w:color="auto" w:sz="0" w:space="0"/>
                <w:right w:val="none" w:color="auto" w:sz="0" w:space="0"/>
                <w:between w:val="none" w:color="auto" w:sz="0" w:space="0"/>
              </w:pBdr>
              <w:shd w:val="clear"/>
              <w:ind w:firstLine="210" w:firstLineChars="10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B2——钢结构工程评价权重实得分</w:t>
            </w:r>
          </w:p>
          <w:p>
            <w:pPr>
              <w:pBdr>
                <w:top w:val="none" w:color="auto" w:sz="0" w:space="0"/>
                <w:left w:val="none" w:color="auto" w:sz="0" w:space="0"/>
                <w:bottom w:val="none" w:color="auto" w:sz="0" w:space="0"/>
                <w:right w:val="none" w:color="auto" w:sz="0" w:space="0"/>
                <w:between w:val="none" w:color="auto" w:sz="0" w:space="0"/>
              </w:pBdr>
              <w:shd w:val="clear"/>
              <w:ind w:firstLine="210" w:firstLineChars="10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B3——砌体结构工程评价权重实得分</w:t>
            </w:r>
          </w:p>
          <w:p>
            <w:pPr>
              <w:pBdr>
                <w:top w:val="none" w:color="auto" w:sz="0" w:space="0"/>
                <w:left w:val="none" w:color="auto" w:sz="0" w:space="0"/>
                <w:bottom w:val="none" w:color="auto" w:sz="0" w:space="0"/>
                <w:right w:val="none" w:color="auto" w:sz="0" w:space="0"/>
                <w:between w:val="none" w:color="auto" w:sz="0" w:space="0"/>
              </w:pBdr>
              <w:shd w:val="clear"/>
              <w:jc w:val="left"/>
              <w:rPr>
                <w:rFonts w:hint="eastAsia" w:ascii="仿宋" w:hAnsi="仿宋" w:eastAsia="仿宋" w:cs="仿宋"/>
                <w:color w:val="auto"/>
                <w:kern w:val="2"/>
                <w:sz w:val="21"/>
                <w:szCs w:val="21"/>
                <w:lang w:val="en-US" w:eastAsia="zh-CN" w:bidi="ar-SA"/>
              </w:rPr>
            </w:pPr>
          </w:p>
          <w:p>
            <w:pPr>
              <w:pBdr>
                <w:top w:val="none" w:color="auto" w:sz="0" w:space="0"/>
                <w:left w:val="none" w:color="auto" w:sz="0" w:space="0"/>
                <w:bottom w:val="none" w:color="auto" w:sz="0" w:space="0"/>
                <w:right w:val="none" w:color="auto" w:sz="0" w:space="0"/>
                <w:between w:val="none" w:color="auto" w:sz="0" w:space="0"/>
              </w:pBdr>
              <w:shd w:val="clear"/>
              <w:jc w:val="left"/>
              <w:rPr>
                <w:rFonts w:hint="eastAsia" w:ascii="仿宋" w:hAnsi="仿宋" w:eastAsia="仿宋" w:cs="仿宋"/>
                <w:color w:val="auto"/>
                <w:kern w:val="2"/>
                <w:sz w:val="21"/>
                <w:szCs w:val="21"/>
                <w:lang w:val="en-US" w:eastAsia="zh-CN" w:bidi="ar-SA"/>
              </w:rPr>
            </w:pPr>
          </w:p>
          <w:p>
            <w:pPr>
              <w:pBdr>
                <w:top w:val="none" w:color="auto" w:sz="0" w:space="0"/>
                <w:left w:val="none" w:color="auto" w:sz="0" w:space="0"/>
                <w:bottom w:val="none" w:color="auto" w:sz="0" w:space="0"/>
                <w:right w:val="none" w:color="auto" w:sz="0" w:space="0"/>
                <w:between w:val="none" w:color="auto" w:sz="0" w:space="0"/>
              </w:pBdr>
              <w:shd w:val="clear"/>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        组长：                    组员：                     </w:t>
            </w:r>
          </w:p>
          <w:p>
            <w:pPr>
              <w:pBdr>
                <w:top w:val="none" w:color="auto" w:sz="0" w:space="0"/>
                <w:left w:val="none" w:color="auto" w:sz="0" w:space="0"/>
                <w:bottom w:val="none" w:color="auto" w:sz="0" w:space="0"/>
                <w:right w:val="none" w:color="auto" w:sz="0" w:space="0"/>
                <w:between w:val="none" w:color="auto" w:sz="0" w:space="0"/>
              </w:pBdr>
              <w:shd w:val="clear"/>
              <w:jc w:val="left"/>
              <w:rPr>
                <w:rFonts w:hint="eastAsia" w:ascii="仿宋" w:hAnsi="仿宋" w:eastAsia="仿宋" w:cs="仿宋"/>
                <w:color w:val="auto"/>
                <w:kern w:val="2"/>
                <w:sz w:val="21"/>
                <w:szCs w:val="21"/>
                <w:lang w:val="en-US" w:eastAsia="zh-CN" w:bidi="ar-SA"/>
              </w:rPr>
            </w:pPr>
          </w:p>
          <w:p>
            <w:pPr>
              <w:pBdr>
                <w:top w:val="none" w:color="auto" w:sz="0" w:space="0"/>
                <w:left w:val="none" w:color="auto" w:sz="0" w:space="0"/>
                <w:bottom w:val="none" w:color="auto" w:sz="0" w:space="0"/>
                <w:right w:val="none" w:color="auto" w:sz="0" w:space="0"/>
                <w:between w:val="none" w:color="auto" w:sz="0" w:space="0"/>
              </w:pBdr>
              <w:shd w:val="clear"/>
              <w:jc w:val="left"/>
              <w:rPr>
                <w:rFonts w:hint="eastAsia" w:ascii="仿宋" w:hAnsi="仿宋" w:eastAsia="仿宋" w:cs="仿宋"/>
                <w:color w:val="auto"/>
                <w:kern w:val="2"/>
                <w:sz w:val="21"/>
                <w:szCs w:val="21"/>
                <w:lang w:val="en-US" w:eastAsia="zh-CN" w:bidi="ar-SA"/>
              </w:rPr>
            </w:pPr>
          </w:p>
          <w:p>
            <w:pPr>
              <w:pBdr>
                <w:top w:val="none" w:color="auto" w:sz="0" w:space="0"/>
                <w:left w:val="none" w:color="auto" w:sz="0" w:space="0"/>
                <w:bottom w:val="none" w:color="auto" w:sz="0" w:space="0"/>
                <w:right w:val="none" w:color="auto" w:sz="0" w:space="0"/>
                <w:between w:val="none" w:color="auto" w:sz="0" w:space="0"/>
              </w:pBdr>
              <w:shd w:val="clear"/>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            </w:t>
            </w:r>
          </w:p>
          <w:p>
            <w:pPr>
              <w:pBdr>
                <w:top w:val="none" w:color="auto" w:sz="0" w:space="0"/>
                <w:left w:val="none" w:color="auto" w:sz="0" w:space="0"/>
                <w:bottom w:val="none" w:color="auto" w:sz="0" w:space="0"/>
                <w:right w:val="none" w:color="auto" w:sz="0" w:space="0"/>
                <w:between w:val="none" w:color="auto" w:sz="0" w:space="0"/>
              </w:pBdr>
              <w:shd w:val="clear"/>
              <w:jc w:val="left"/>
              <w:rPr>
                <w:rFonts w:hint="eastAsia" w:ascii="仿宋" w:hAnsi="仿宋" w:eastAsia="仿宋" w:cs="仿宋"/>
                <w:color w:val="auto"/>
                <w:kern w:val="2"/>
                <w:sz w:val="21"/>
                <w:szCs w:val="21"/>
                <w:lang w:val="en-US" w:eastAsia="zh-CN" w:bidi="ar-SA"/>
              </w:rPr>
            </w:pPr>
          </w:p>
          <w:p>
            <w:pPr>
              <w:pBdr>
                <w:top w:val="none" w:color="auto" w:sz="0" w:space="0"/>
                <w:left w:val="none" w:color="auto" w:sz="0" w:space="0"/>
                <w:bottom w:val="none" w:color="auto" w:sz="0" w:space="0"/>
                <w:right w:val="none" w:color="auto" w:sz="0" w:space="0"/>
                <w:between w:val="none" w:color="auto" w:sz="0" w:space="0"/>
              </w:pBdr>
              <w:shd w:val="clear"/>
              <w:jc w:val="left"/>
              <w:rPr>
                <w:rFonts w:hint="eastAsia" w:ascii="仿宋" w:hAnsi="仿宋" w:eastAsia="仿宋" w:cs="仿宋"/>
                <w:color w:val="auto"/>
                <w:kern w:val="2"/>
                <w:sz w:val="21"/>
                <w:szCs w:val="21"/>
                <w:lang w:val="en-US" w:eastAsia="zh-CN" w:bidi="ar-SA"/>
              </w:rPr>
            </w:pPr>
          </w:p>
          <w:p>
            <w:pPr>
              <w:pBdr>
                <w:top w:val="none" w:color="auto" w:sz="0" w:space="0"/>
                <w:left w:val="none" w:color="auto" w:sz="0" w:space="0"/>
                <w:bottom w:val="none" w:color="auto" w:sz="0" w:space="0"/>
                <w:right w:val="none" w:color="auto" w:sz="0" w:space="0"/>
                <w:between w:val="none" w:color="auto" w:sz="0" w:space="0"/>
              </w:pBdr>
              <w:shd w:val="clear"/>
              <w:jc w:val="left"/>
              <w:rPr>
                <w:rFonts w:hint="eastAsia" w:ascii="仿宋" w:hAnsi="仿宋" w:eastAsia="仿宋" w:cs="仿宋"/>
                <w:color w:val="auto"/>
                <w:kern w:val="2"/>
                <w:sz w:val="21"/>
                <w:szCs w:val="21"/>
                <w:lang w:val="en-US" w:eastAsia="zh-CN" w:bidi="ar-SA"/>
              </w:rPr>
            </w:pPr>
          </w:p>
          <w:p>
            <w:pPr>
              <w:pBdr>
                <w:top w:val="none" w:color="auto" w:sz="0" w:space="0"/>
                <w:left w:val="none" w:color="auto" w:sz="0" w:space="0"/>
                <w:bottom w:val="none" w:color="auto" w:sz="0" w:space="0"/>
                <w:right w:val="none" w:color="auto" w:sz="0" w:space="0"/>
                <w:between w:val="none" w:color="auto" w:sz="0" w:space="0"/>
              </w:pBdr>
              <w:shd w:val="clear"/>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                                                                年      月      日</w:t>
            </w:r>
          </w:p>
          <w:p>
            <w:pPr>
              <w:pBdr>
                <w:top w:val="none" w:color="auto" w:sz="0" w:space="0"/>
                <w:left w:val="none" w:color="auto" w:sz="0" w:space="0"/>
                <w:bottom w:val="none" w:color="auto" w:sz="0" w:space="0"/>
                <w:right w:val="none" w:color="auto" w:sz="0" w:space="0"/>
                <w:between w:val="none" w:color="auto" w:sz="0" w:space="0"/>
              </w:pBdr>
              <w:shd w:val="clear"/>
              <w:jc w:val="left"/>
              <w:rPr>
                <w:rFonts w:hint="eastAsia" w:ascii="仿宋" w:hAnsi="仿宋" w:eastAsia="仿宋" w:cs="仿宋"/>
                <w:color w:val="auto"/>
                <w:kern w:val="2"/>
                <w:sz w:val="21"/>
                <w:szCs w:val="21"/>
                <w:lang w:val="en-US" w:eastAsia="zh-CN" w:bidi="ar-SA"/>
              </w:rPr>
            </w:pPr>
          </w:p>
        </w:tc>
      </w:tr>
    </w:tbl>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kern w:val="2"/>
          <w:sz w:val="18"/>
          <w:szCs w:val="18"/>
          <w:lang w:val="en-US" w:eastAsia="zh-CN" w:bidi="ar-SA"/>
        </w:rPr>
        <w:t>注：主体结构工程包括混凝土结构、钢结构、砌体结构等，总权重为80%，当砌体结构仅为填充墙时，只能占10%的权重，其余权重值按工程实际情况分配（本表由核查组填写）。</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宋体" w:hAnsi="宋体" w:eastAsia="宋体" w:cs="宋体"/>
          <w:b/>
          <w:bCs/>
          <w:color w:val="auto"/>
          <w:kern w:val="2"/>
          <w:sz w:val="21"/>
          <w:szCs w:val="21"/>
          <w:lang w:val="en-US" w:eastAsia="zh-CN" w:bidi="ar-SA"/>
        </w:rPr>
      </w:pPr>
      <w:r>
        <w:rPr>
          <w:rFonts w:hint="eastAsia" w:ascii="方正小标宋简体" w:hAnsi="方正小标宋简体" w:eastAsia="方正小标宋简体" w:cs="方正小标宋简体"/>
          <w:b/>
          <w:bCs/>
          <w:color w:val="auto"/>
          <w:sz w:val="36"/>
          <w:szCs w:val="36"/>
          <w:lang w:eastAsia="zh-CN"/>
        </w:rPr>
        <w:br w:type="page"/>
      </w:r>
      <w:r>
        <w:rPr>
          <w:rFonts w:hint="eastAsia" w:ascii="方正小标宋简体" w:hAnsi="方正小标宋简体" w:eastAsia="方正小标宋简体" w:cs="方正小标宋简体"/>
          <w:b w:val="0"/>
          <w:bCs w:val="0"/>
          <w:color w:val="auto"/>
          <w:sz w:val="36"/>
          <w:szCs w:val="36"/>
          <w:shd w:val="clear"/>
          <w:lang w:eastAsia="zh-CN"/>
        </w:rPr>
        <w:t>内蒙古自治区建</w:t>
      </w:r>
      <w:r>
        <w:rPr>
          <w:rFonts w:hint="eastAsia" w:ascii="方正小标宋简体" w:hAnsi="方正小标宋简体" w:eastAsia="方正小标宋简体" w:cs="方正小标宋简体"/>
          <w:b w:val="0"/>
          <w:bCs w:val="0"/>
          <w:color w:val="auto"/>
          <w:sz w:val="36"/>
          <w:szCs w:val="36"/>
          <w:shd w:val="clear"/>
          <w:lang w:val="en-US" w:eastAsia="zh-CN"/>
        </w:rPr>
        <w:t>设</w:t>
      </w:r>
      <w:r>
        <w:rPr>
          <w:rFonts w:hint="eastAsia" w:ascii="方正小标宋简体" w:hAnsi="方正小标宋简体" w:eastAsia="方正小标宋简体" w:cs="方正小标宋简体"/>
          <w:b w:val="0"/>
          <w:bCs w:val="0"/>
          <w:color w:val="auto"/>
          <w:sz w:val="36"/>
          <w:szCs w:val="36"/>
          <w:shd w:val="clear"/>
          <w:lang w:eastAsia="zh-CN"/>
        </w:rPr>
        <w:t>工程优质结构</w:t>
      </w:r>
      <w:r>
        <w:rPr>
          <w:rFonts w:hint="eastAsia" w:ascii="方正小标宋简体" w:hAnsi="方正小标宋简体" w:eastAsia="方正小标宋简体" w:cs="方正小标宋简体"/>
          <w:b w:val="0"/>
          <w:bCs w:val="0"/>
          <w:color w:val="auto"/>
          <w:sz w:val="36"/>
          <w:szCs w:val="36"/>
          <w:shd w:val="clear"/>
          <w:lang w:val="en-US" w:eastAsia="zh-CN"/>
        </w:rPr>
        <w:t>奖工程技术资料核查表</w:t>
      </w:r>
    </w:p>
    <w:tbl>
      <w:tblPr>
        <w:tblStyle w:val="7"/>
        <w:tblpPr w:leftFromText="180" w:rightFromText="180" w:vertAnchor="text" w:horzAnchor="page" w:tblpXSpec="center" w:tblpY="51"/>
        <w:tblOverlap w:val="never"/>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097"/>
        <w:gridCol w:w="4875"/>
        <w:gridCol w:w="1583"/>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0"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项目名称</w:t>
            </w:r>
          </w:p>
        </w:tc>
        <w:tc>
          <w:tcPr>
            <w:tcW w:w="7388"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0"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申报单位</w:t>
            </w:r>
          </w:p>
        </w:tc>
        <w:tc>
          <w:tcPr>
            <w:tcW w:w="7388"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jc w:val="center"/>
              <w:rPr>
                <w:rFonts w:hint="eastAsia"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序号</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文件和资料名称</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检查情况</w:t>
            </w: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jc w:val="center"/>
              <w:rPr>
                <w:rFonts w:hint="eastAsia"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1</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0"/>
                <w:sz w:val="21"/>
                <w:szCs w:val="21"/>
              </w:rPr>
              <w:t>施工许可证</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2</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0"/>
                <w:sz w:val="21"/>
                <w:szCs w:val="21"/>
              </w:rPr>
              <w:t>施工图审查报告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3</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0"/>
                <w:sz w:val="21"/>
                <w:szCs w:val="21"/>
              </w:rPr>
              <w:t>施工组织设计及审批手续</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4</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0"/>
                <w:sz w:val="21"/>
                <w:szCs w:val="21"/>
              </w:rPr>
              <w:t>工程沉降观测结</w:t>
            </w:r>
            <w:r>
              <w:rPr>
                <w:rFonts w:hint="eastAsia" w:ascii="仿宋" w:hAnsi="仿宋" w:eastAsia="仿宋" w:cs="仿宋"/>
                <w:b w:val="0"/>
                <w:bCs w:val="0"/>
                <w:color w:val="auto"/>
                <w:kern w:val="0"/>
                <w:sz w:val="21"/>
                <w:szCs w:val="21"/>
                <w:lang w:eastAsia="zh-CN"/>
              </w:rPr>
              <w:t>论</w:t>
            </w:r>
            <w:r>
              <w:rPr>
                <w:rFonts w:hint="eastAsia" w:ascii="仿宋" w:hAnsi="仿宋" w:eastAsia="仿宋" w:cs="仿宋"/>
                <w:b w:val="0"/>
                <w:bCs w:val="0"/>
                <w:color w:val="auto"/>
                <w:kern w:val="0"/>
                <w:sz w:val="21"/>
                <w:szCs w:val="21"/>
              </w:rPr>
              <w:t>及</w:t>
            </w:r>
            <w:r>
              <w:rPr>
                <w:rFonts w:hint="eastAsia" w:ascii="仿宋" w:hAnsi="仿宋" w:eastAsia="仿宋" w:cs="仿宋"/>
                <w:b w:val="0"/>
                <w:bCs w:val="0"/>
                <w:color w:val="auto"/>
                <w:kern w:val="0"/>
                <w:sz w:val="21"/>
                <w:szCs w:val="21"/>
                <w:lang w:eastAsia="zh-CN"/>
              </w:rPr>
              <w:t>速率</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5</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0"/>
                <w:sz w:val="21"/>
                <w:szCs w:val="21"/>
              </w:rPr>
              <w:t>建筑物垂直度、标高、全高测量记录</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6</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0"/>
                <w:sz w:val="21"/>
                <w:szCs w:val="21"/>
                <w:lang w:eastAsia="zh-CN"/>
              </w:rPr>
              <w:t>人</w:t>
            </w:r>
            <w:r>
              <w:rPr>
                <w:rFonts w:hint="eastAsia" w:ascii="仿宋" w:hAnsi="仿宋" w:eastAsia="仿宋" w:cs="仿宋"/>
                <w:b w:val="0"/>
                <w:bCs w:val="0"/>
                <w:color w:val="auto"/>
                <w:kern w:val="0"/>
                <w:sz w:val="21"/>
                <w:szCs w:val="21"/>
              </w:rPr>
              <w:t>工地基检测报告结论（应有承载力结论和桩身完整性各类桩所占百分比数据）</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7</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shd w:val="clear"/>
              <w:jc w:val="left"/>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rPr>
              <w:t>地下防水工程验收记录</w:t>
            </w:r>
            <w:r>
              <w:rPr>
                <w:rFonts w:hint="eastAsia" w:ascii="仿宋" w:hAnsi="仿宋" w:eastAsia="仿宋" w:cs="仿宋"/>
                <w:b w:val="0"/>
                <w:bCs w:val="0"/>
                <w:color w:val="auto"/>
                <w:kern w:val="0"/>
                <w:sz w:val="21"/>
                <w:szCs w:val="21"/>
                <w:lang w:val="en-US" w:eastAsia="zh-CN"/>
              </w:rPr>
              <w:t xml:space="preserve">  防水材料配合比试验报告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8</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shd w:val="clear"/>
              <w:jc w:val="left"/>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材料合格证、进厂验收记录及复试报告；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9</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0"/>
                <w:sz w:val="21"/>
                <w:szCs w:val="21"/>
              </w:rPr>
              <w:t>砼（标养、同条件养护）强度评定结果</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10</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砌体砂浆强度评定结果</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11</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eastAsia="zh-CN"/>
              </w:rPr>
              <w:t>钢筋连接试验报告</w:t>
            </w:r>
            <w:r>
              <w:rPr>
                <w:rFonts w:hint="eastAsia" w:ascii="仿宋" w:hAnsi="仿宋" w:eastAsia="仿宋" w:cs="仿宋"/>
                <w:b w:val="0"/>
                <w:bCs w:val="0"/>
                <w:color w:val="auto"/>
                <w:kern w:val="0"/>
                <w:sz w:val="21"/>
                <w:szCs w:val="21"/>
              </w:rPr>
              <w:t xml:space="preserve"> </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12</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钢筋原</w:t>
            </w:r>
            <w:r>
              <w:rPr>
                <w:rFonts w:hint="eastAsia" w:ascii="仿宋" w:hAnsi="仿宋" w:eastAsia="仿宋" w:cs="仿宋"/>
                <w:b w:val="0"/>
                <w:bCs w:val="0"/>
                <w:color w:val="auto"/>
                <w:kern w:val="0"/>
                <w:sz w:val="21"/>
                <w:szCs w:val="21"/>
                <w:lang w:eastAsia="zh-CN"/>
              </w:rPr>
              <w:t>位</w:t>
            </w:r>
            <w:r>
              <w:rPr>
                <w:rFonts w:hint="eastAsia" w:ascii="仿宋" w:hAnsi="仿宋" w:eastAsia="仿宋" w:cs="仿宋"/>
                <w:b w:val="0"/>
                <w:bCs w:val="0"/>
                <w:color w:val="auto"/>
                <w:kern w:val="0"/>
                <w:sz w:val="21"/>
                <w:szCs w:val="21"/>
              </w:rPr>
              <w:t>扫描检测报告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13</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抗震拉接钢筋、种植钢筋拉拔实验报告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14</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val="en-US" w:eastAsia="zh-CN"/>
              </w:rPr>
              <w:t>装配式构件安装连接检验报告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15</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val="en-US" w:eastAsia="zh-CN"/>
              </w:rPr>
              <w:t>无粘结预应力筋防水检测记录，预应力筋断丝检测记录</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16</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水平灰缝砂浆饱满度检测记录</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17</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val="en-US" w:eastAsia="zh-CN"/>
              </w:rPr>
              <w:t>超声波探伤或射线探伤记录</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18</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val="en-US" w:eastAsia="zh-CN"/>
              </w:rPr>
              <w:t>扭矩法或转角法紧固检测报告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19</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钢结构防腐及防火</w:t>
            </w:r>
            <w:r>
              <w:rPr>
                <w:rFonts w:hint="eastAsia" w:ascii="仿宋" w:hAnsi="仿宋" w:eastAsia="仿宋" w:cs="仿宋"/>
                <w:b w:val="0"/>
                <w:bCs w:val="0"/>
                <w:color w:val="auto"/>
                <w:kern w:val="0"/>
                <w:sz w:val="21"/>
                <w:szCs w:val="21"/>
                <w:lang w:val="en-US" w:eastAsia="zh-CN"/>
              </w:rPr>
              <w:t>涂料厚度检测报告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20</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val="en-US" w:eastAsia="zh-CN"/>
              </w:rPr>
              <w:t>网架结构节点承载力试验记录</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21</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高强度螺栓预应力复试报告及螺栓最小荷载试验报告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23</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摩擦面抗滑移系数检验报告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24</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焊接工艺评定报告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25</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金属屋面系统抗风能力试验报告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26</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rPr>
              <w:t>钢结构垂直度、</w:t>
            </w:r>
            <w:r>
              <w:rPr>
                <w:rFonts w:hint="eastAsia" w:ascii="仿宋" w:hAnsi="仿宋" w:eastAsia="仿宋" w:cs="仿宋"/>
                <w:b w:val="0"/>
                <w:bCs w:val="0"/>
                <w:color w:val="auto"/>
                <w:kern w:val="0"/>
                <w:sz w:val="21"/>
                <w:szCs w:val="21"/>
                <w:lang w:eastAsia="zh-CN"/>
              </w:rPr>
              <w:t>平面弯曲</w:t>
            </w:r>
            <w:r>
              <w:rPr>
                <w:rFonts w:hint="eastAsia" w:ascii="仿宋" w:hAnsi="仿宋" w:eastAsia="仿宋" w:cs="仿宋"/>
                <w:b w:val="0"/>
                <w:bCs w:val="0"/>
                <w:color w:val="auto"/>
                <w:kern w:val="0"/>
                <w:sz w:val="21"/>
                <w:szCs w:val="21"/>
              </w:rPr>
              <w:t>实测</w:t>
            </w:r>
            <w:r>
              <w:rPr>
                <w:rFonts w:hint="eastAsia" w:ascii="仿宋" w:hAnsi="仿宋" w:eastAsia="仿宋" w:cs="仿宋"/>
                <w:b w:val="0"/>
                <w:bCs w:val="0"/>
                <w:color w:val="auto"/>
                <w:kern w:val="0"/>
                <w:sz w:val="21"/>
                <w:szCs w:val="21"/>
                <w:lang w:eastAsia="zh-CN"/>
              </w:rPr>
              <w:t>记录；钢管结构</w:t>
            </w:r>
            <w:r>
              <w:rPr>
                <w:rFonts w:hint="eastAsia" w:ascii="仿宋" w:hAnsi="仿宋" w:eastAsia="仿宋" w:cs="仿宋"/>
                <w:b w:val="0"/>
                <w:bCs w:val="0"/>
                <w:color w:val="auto"/>
                <w:kern w:val="0"/>
                <w:sz w:val="21"/>
                <w:szCs w:val="21"/>
              </w:rPr>
              <w:t>支座</w:t>
            </w:r>
            <w:r>
              <w:rPr>
                <w:rFonts w:hint="eastAsia" w:ascii="仿宋" w:hAnsi="仿宋" w:eastAsia="仿宋" w:cs="仿宋"/>
                <w:b w:val="0"/>
                <w:bCs w:val="0"/>
                <w:color w:val="auto"/>
                <w:kern w:val="0"/>
                <w:sz w:val="21"/>
                <w:szCs w:val="21"/>
                <w:lang w:eastAsia="zh-CN"/>
              </w:rPr>
              <w:t>偏移、</w:t>
            </w:r>
            <w:r>
              <w:rPr>
                <w:rFonts w:hint="eastAsia" w:ascii="仿宋" w:hAnsi="仿宋" w:eastAsia="仿宋" w:cs="仿宋"/>
                <w:b w:val="0"/>
                <w:bCs w:val="0"/>
                <w:color w:val="auto"/>
                <w:kern w:val="0"/>
                <w:sz w:val="21"/>
                <w:szCs w:val="21"/>
              </w:rPr>
              <w:t>扰度测量记录</w:t>
            </w:r>
            <w:r>
              <w:rPr>
                <w:rFonts w:hint="eastAsia" w:ascii="仿宋" w:hAnsi="仿宋" w:eastAsia="仿宋" w:cs="仿宋"/>
                <w:b w:val="0"/>
                <w:bCs w:val="0"/>
                <w:color w:val="auto"/>
                <w:kern w:val="0"/>
                <w:sz w:val="21"/>
                <w:szCs w:val="21"/>
                <w:lang w:eastAsia="zh-CN"/>
              </w:rPr>
              <w:t>；</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27</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rPr>
              <w:t>防雷接地测试记录</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28</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rPr>
              <w:t>工程技术资料</w:t>
            </w:r>
            <w:r>
              <w:rPr>
                <w:rFonts w:hint="eastAsia" w:ascii="仿宋" w:hAnsi="仿宋" w:eastAsia="仿宋" w:cs="仿宋"/>
                <w:b w:val="0"/>
                <w:bCs w:val="0"/>
                <w:color w:val="auto"/>
                <w:kern w:val="0"/>
                <w:sz w:val="21"/>
                <w:szCs w:val="21"/>
                <w:lang w:eastAsia="zh-CN"/>
              </w:rPr>
              <w:t>内容</w:t>
            </w:r>
            <w:r>
              <w:rPr>
                <w:rFonts w:hint="eastAsia" w:ascii="仿宋" w:hAnsi="仿宋" w:eastAsia="仿宋" w:cs="仿宋"/>
                <w:b w:val="0"/>
                <w:bCs w:val="0"/>
                <w:color w:val="auto"/>
                <w:kern w:val="0"/>
                <w:sz w:val="21"/>
                <w:szCs w:val="21"/>
              </w:rPr>
              <w:t>是否完整、齐全、真实、</w:t>
            </w:r>
            <w:r>
              <w:rPr>
                <w:rFonts w:hint="eastAsia" w:ascii="仿宋" w:hAnsi="仿宋" w:eastAsia="仿宋" w:cs="仿宋"/>
                <w:b w:val="0"/>
                <w:bCs w:val="0"/>
                <w:color w:val="auto"/>
                <w:kern w:val="0"/>
                <w:sz w:val="21"/>
                <w:szCs w:val="21"/>
                <w:lang w:eastAsia="zh-CN"/>
              </w:rPr>
              <w:t>有效、</w:t>
            </w:r>
            <w:r>
              <w:rPr>
                <w:rFonts w:hint="eastAsia" w:ascii="仿宋" w:hAnsi="仿宋" w:eastAsia="仿宋" w:cs="仿宋"/>
                <w:b w:val="0"/>
                <w:bCs w:val="0"/>
                <w:color w:val="auto"/>
                <w:kern w:val="0"/>
                <w:sz w:val="21"/>
                <w:szCs w:val="21"/>
              </w:rPr>
              <w:t>规范</w:t>
            </w:r>
            <w:r>
              <w:rPr>
                <w:rFonts w:hint="eastAsia" w:ascii="仿宋" w:hAnsi="仿宋" w:eastAsia="仿宋" w:cs="仿宋"/>
                <w:b w:val="0"/>
                <w:bCs w:val="0"/>
                <w:color w:val="auto"/>
                <w:kern w:val="0"/>
                <w:sz w:val="21"/>
                <w:szCs w:val="21"/>
                <w:lang w:eastAsia="zh-CN"/>
              </w:rPr>
              <w:t>、准确、具可追溯性</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29</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rPr>
              <w:t>有无违反强制性条文之处</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30</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验漕、基础验收、主体结构阶段验收记录及签字</w:t>
            </w:r>
            <w:r>
              <w:rPr>
                <w:rFonts w:hint="eastAsia" w:ascii="仿宋" w:hAnsi="仿宋" w:eastAsia="仿宋" w:cs="仿宋"/>
                <w:b w:val="0"/>
                <w:bCs w:val="0"/>
                <w:color w:val="auto"/>
                <w:kern w:val="0"/>
                <w:sz w:val="21"/>
                <w:szCs w:val="21"/>
                <w:lang w:eastAsia="zh-CN"/>
              </w:rPr>
              <w:t>盖章</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31</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0"/>
                <w:sz w:val="21"/>
                <w:szCs w:val="21"/>
                <w:lang w:val="en-US" w:eastAsia="zh-CN"/>
              </w:rPr>
              <w:t>监理单位对结构混凝土、钢筋、模板、砌体实测量记录(地下室、一层、中间两层、顶层)</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32</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建筑业10项新技术</w:t>
            </w:r>
            <w:r>
              <w:rPr>
                <w:rFonts w:hint="eastAsia" w:ascii="仿宋" w:hAnsi="仿宋" w:eastAsia="仿宋" w:cs="仿宋"/>
                <w:b w:val="0"/>
                <w:bCs w:val="0"/>
                <w:color w:val="auto"/>
                <w:kern w:val="0"/>
                <w:sz w:val="21"/>
                <w:szCs w:val="21"/>
                <w:lang w:eastAsia="zh-CN"/>
              </w:rPr>
              <w:t>应用</w:t>
            </w:r>
            <w:r>
              <w:rPr>
                <w:rFonts w:hint="eastAsia" w:ascii="仿宋" w:hAnsi="仿宋" w:eastAsia="仿宋" w:cs="仿宋"/>
                <w:b w:val="0"/>
                <w:bCs w:val="0"/>
                <w:color w:val="auto"/>
                <w:kern w:val="0"/>
                <w:sz w:val="21"/>
                <w:szCs w:val="21"/>
              </w:rPr>
              <w:t>几大项、几小项</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33</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0"/>
                <w:sz w:val="21"/>
                <w:szCs w:val="21"/>
                <w:lang w:eastAsia="zh-CN"/>
              </w:rPr>
            </w:pPr>
            <w:r>
              <w:rPr>
                <w:rFonts w:hint="eastAsia" w:ascii="仿宋" w:hAnsi="仿宋" w:eastAsia="仿宋" w:cs="仿宋"/>
                <w:b w:val="0"/>
                <w:bCs w:val="0"/>
                <w:color w:val="auto"/>
                <w:kern w:val="0"/>
                <w:sz w:val="21"/>
                <w:szCs w:val="21"/>
                <w:lang w:eastAsia="zh-CN"/>
              </w:rPr>
              <w:t>绿色施工有关资料</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34</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0"/>
                <w:sz w:val="21"/>
                <w:szCs w:val="21"/>
                <w:lang w:val="en-US" w:eastAsia="zh-CN"/>
              </w:rPr>
              <w:t>工程质量创优方案或计划、质量保证体系、质量目标</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35</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结构质量评价打分表</w:t>
            </w:r>
            <w:r>
              <w:rPr>
                <w:rFonts w:hint="eastAsia" w:ascii="仿宋" w:hAnsi="仿宋" w:eastAsia="仿宋" w:cs="仿宋"/>
                <w:b w:val="0"/>
                <w:bCs w:val="0"/>
                <w:color w:val="auto"/>
                <w:kern w:val="0"/>
                <w:sz w:val="21"/>
                <w:szCs w:val="21"/>
                <w:lang w:eastAsia="zh-CN"/>
              </w:rPr>
              <w:t>是否符合标准要求</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36</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val="en-US" w:eastAsia="zh-CN"/>
              </w:rPr>
              <w:t>核</w:t>
            </w:r>
            <w:r>
              <w:rPr>
                <w:rFonts w:hint="eastAsia" w:ascii="仿宋" w:hAnsi="仿宋" w:eastAsia="仿宋" w:cs="仿宋"/>
                <w:b w:val="0"/>
                <w:bCs w:val="0"/>
                <w:color w:val="auto"/>
                <w:kern w:val="0"/>
                <w:sz w:val="21"/>
                <w:szCs w:val="21"/>
              </w:rPr>
              <w:t>查组需提供的有关结构质量的其它资料</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9288" w:type="dxa"/>
            <w:gridSpan w:val="5"/>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资料检查总体情况:</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2"/>
                <w:sz w:val="21"/>
                <w:szCs w:val="21"/>
                <w:vertAlign w:val="baseline"/>
                <w:lang w:val="en-US" w:eastAsia="zh-CN" w:bidi="ar-SA"/>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420" w:firstLineChars="200"/>
              <w:jc w:val="both"/>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组长</w:t>
            </w:r>
            <w:r>
              <w:rPr>
                <w:rFonts w:hint="eastAsia" w:ascii="仿宋" w:hAnsi="仿宋" w:eastAsia="仿宋" w:cs="仿宋"/>
                <w:b w:val="0"/>
                <w:bCs w:val="0"/>
                <w:color w:val="auto"/>
                <w:kern w:val="2"/>
                <w:sz w:val="21"/>
                <w:szCs w:val="21"/>
                <w:vertAlign w:val="baseline"/>
                <w:lang w:val="en-US" w:eastAsia="zh-CN" w:bidi="ar-SA"/>
              </w:rPr>
              <w:t xml:space="preserve">:                         </w:t>
            </w:r>
            <w:r>
              <w:rPr>
                <w:rFonts w:hint="eastAsia" w:ascii="仿宋" w:hAnsi="仿宋" w:eastAsia="仿宋" w:cs="仿宋"/>
                <w:b w:val="0"/>
                <w:bCs w:val="0"/>
                <w:color w:val="auto"/>
                <w:kern w:val="0"/>
                <w:sz w:val="21"/>
                <w:szCs w:val="21"/>
              </w:rPr>
              <w:t>组员:</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val="0"/>
                <w:bCs w:val="0"/>
                <w:color w:val="auto"/>
                <w:kern w:val="0"/>
                <w:sz w:val="21"/>
                <w:szCs w:val="21"/>
                <w:lang w:val="en-US" w:eastAsia="zh-CN"/>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420" w:firstLineChars="200"/>
              <w:jc w:val="both"/>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0"/>
                <w:sz w:val="21"/>
                <w:szCs w:val="21"/>
                <w:lang w:val="en-US" w:eastAsia="zh-CN"/>
              </w:rPr>
              <w:t>现场核查时间: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288" w:type="dxa"/>
            <w:gridSpan w:val="5"/>
            <w:tcBorders>
              <w:top w:val="single" w:color="auto" w:sz="4" w:space="0"/>
              <w:left w:val="nil"/>
              <w:bottom w:val="nil"/>
              <w:right w:val="nil"/>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color w:val="auto"/>
                <w:kern w:val="0"/>
                <w:sz w:val="21"/>
                <w:szCs w:val="21"/>
                <w:lang w:val="en-US" w:eastAsia="zh-CN"/>
              </w:rPr>
            </w:pPr>
            <w:r>
              <w:rPr>
                <w:rFonts w:hint="eastAsia" w:ascii="仿宋" w:hAnsi="仿宋" w:eastAsia="仿宋" w:cs="仿宋"/>
                <w:b w:val="0"/>
                <w:bCs w:val="0"/>
                <w:color w:val="auto"/>
                <w:kern w:val="2"/>
                <w:sz w:val="18"/>
                <w:szCs w:val="18"/>
                <w:lang w:val="en-US" w:eastAsia="zh-CN" w:bidi="ar-SA"/>
              </w:rPr>
              <w:t>注：本表由核查组填写，检查情况栏可另附页填写。</w:t>
            </w:r>
          </w:p>
        </w:tc>
      </w:tr>
    </w:tbl>
    <w:p>
      <w:pPr>
        <w:pStyle w:val="3"/>
        <w:keepNext/>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after="0" w:line="240" w:lineRule="auto"/>
        <w:ind w:right="0" w:rightChars="0"/>
        <w:jc w:val="center"/>
        <w:textAlignment w:val="auto"/>
        <w:outlineLvl w:val="3"/>
        <w:rPr>
          <w:rFonts w:hint="eastAsia" w:ascii="宋体" w:hAnsi="宋体" w:eastAsia="宋体" w:cs="宋体"/>
          <w:b/>
          <w:bCs/>
          <w:color w:val="auto"/>
          <w:sz w:val="21"/>
          <w:szCs w:val="21"/>
          <w:lang w:val="en-US" w:eastAsia="zh-CN"/>
        </w:rPr>
      </w:pPr>
      <w:r>
        <w:rPr>
          <w:rFonts w:hint="eastAsia" w:ascii="方正小标宋简体" w:hAnsi="方正小标宋简体" w:eastAsia="方正小标宋简体" w:cs="方正小标宋简体"/>
          <w:b w:val="0"/>
          <w:bCs w:val="0"/>
          <w:color w:val="auto"/>
          <w:sz w:val="36"/>
          <w:szCs w:val="36"/>
          <w:shd w:val="clear"/>
          <w:lang w:eastAsia="zh-CN"/>
        </w:rPr>
        <w:t>内蒙古自治区建</w:t>
      </w:r>
      <w:r>
        <w:rPr>
          <w:rFonts w:hint="eastAsia" w:ascii="方正小标宋简体" w:hAnsi="方正小标宋简体" w:eastAsia="方正小标宋简体" w:cs="方正小标宋简体"/>
          <w:b w:val="0"/>
          <w:bCs w:val="0"/>
          <w:color w:val="auto"/>
          <w:sz w:val="36"/>
          <w:szCs w:val="36"/>
          <w:shd w:val="clear"/>
          <w:lang w:val="en-US" w:eastAsia="zh-CN"/>
        </w:rPr>
        <w:t>设</w:t>
      </w:r>
      <w:r>
        <w:rPr>
          <w:rFonts w:hint="eastAsia" w:ascii="方正小标宋简体" w:hAnsi="方正小标宋简体" w:eastAsia="方正小标宋简体" w:cs="方正小标宋简体"/>
          <w:b w:val="0"/>
          <w:bCs w:val="0"/>
          <w:color w:val="auto"/>
          <w:sz w:val="36"/>
          <w:szCs w:val="36"/>
          <w:shd w:val="clear"/>
          <w:lang w:eastAsia="zh-CN"/>
        </w:rPr>
        <w:t>工程优质结构</w:t>
      </w:r>
      <w:r>
        <w:rPr>
          <w:rFonts w:hint="eastAsia" w:ascii="方正小标宋简体" w:hAnsi="方正小标宋简体" w:eastAsia="方正小标宋简体" w:cs="方正小标宋简体"/>
          <w:b w:val="0"/>
          <w:bCs w:val="0"/>
          <w:color w:val="auto"/>
          <w:sz w:val="36"/>
          <w:szCs w:val="36"/>
          <w:shd w:val="clear"/>
          <w:lang w:val="en-US" w:eastAsia="zh-CN"/>
        </w:rPr>
        <w:t>奖现场核查满意度调查表</w:t>
      </w:r>
    </w:p>
    <w:tbl>
      <w:tblPr>
        <w:tblStyle w:val="7"/>
        <w:tblpPr w:leftFromText="180" w:rightFromText="180" w:vertAnchor="text" w:horzAnchor="page" w:tblpXSpec="center" w:tblpY="77"/>
        <w:tblOverlap w:val="never"/>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436"/>
        <w:gridCol w:w="290"/>
        <w:gridCol w:w="711"/>
        <w:gridCol w:w="624"/>
        <w:gridCol w:w="348"/>
        <w:gridCol w:w="94"/>
        <w:gridCol w:w="564"/>
        <w:gridCol w:w="457"/>
        <w:gridCol w:w="607"/>
        <w:gridCol w:w="337"/>
        <w:gridCol w:w="938"/>
        <w:gridCol w:w="120"/>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160" w:type="dxa"/>
            <w:gridSpan w:val="3"/>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工程名称</w:t>
            </w:r>
          </w:p>
        </w:tc>
        <w:tc>
          <w:tcPr>
            <w:tcW w:w="6128" w:type="dxa"/>
            <w:gridSpan w:val="11"/>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160" w:type="dxa"/>
            <w:gridSpan w:val="3"/>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建设地点</w:t>
            </w:r>
          </w:p>
        </w:tc>
        <w:tc>
          <w:tcPr>
            <w:tcW w:w="6128" w:type="dxa"/>
            <w:gridSpan w:val="11"/>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843" w:type="dxa"/>
            <w:gridSpan w:val="6"/>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both"/>
              <w:rPr>
                <w:rFonts w:hint="eastAsia" w:ascii="仿宋" w:hAnsi="仿宋" w:eastAsia="仿宋" w:cs="仿宋"/>
                <w:color w:val="auto"/>
                <w:sz w:val="21"/>
                <w:szCs w:val="21"/>
              </w:rPr>
            </w:pPr>
            <w:r>
              <w:rPr>
                <w:rFonts w:hint="eastAsia" w:ascii="仿宋" w:hAnsi="仿宋" w:eastAsia="仿宋" w:cs="仿宋"/>
                <w:color w:val="auto"/>
                <w:sz w:val="21"/>
                <w:szCs w:val="21"/>
              </w:rPr>
              <w:t xml:space="preserve">开工时间：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年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月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日</w:t>
            </w:r>
          </w:p>
        </w:tc>
        <w:tc>
          <w:tcPr>
            <w:tcW w:w="4445" w:type="dxa"/>
            <w:gridSpan w:val="8"/>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结构封顶时间：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年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月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288" w:type="dxa"/>
            <w:gridSpan w:val="14"/>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工 程 建 设 责 任 主 体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160" w:type="dxa"/>
            <w:gridSpan w:val="3"/>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建设单位</w:t>
            </w:r>
          </w:p>
        </w:tc>
        <w:tc>
          <w:tcPr>
            <w:tcW w:w="6128" w:type="dxa"/>
            <w:gridSpan w:val="11"/>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160" w:type="dxa"/>
            <w:gridSpan w:val="3"/>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监理单位</w:t>
            </w:r>
          </w:p>
        </w:tc>
        <w:tc>
          <w:tcPr>
            <w:tcW w:w="6128" w:type="dxa"/>
            <w:gridSpan w:val="11"/>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160" w:type="dxa"/>
            <w:gridSpan w:val="3"/>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承建</w:t>
            </w:r>
            <w:r>
              <w:rPr>
                <w:rFonts w:hint="eastAsia" w:ascii="仿宋" w:hAnsi="仿宋" w:eastAsia="仿宋" w:cs="仿宋"/>
                <w:color w:val="auto"/>
                <w:sz w:val="21"/>
                <w:szCs w:val="21"/>
              </w:rPr>
              <w:t>单位</w:t>
            </w:r>
          </w:p>
        </w:tc>
        <w:tc>
          <w:tcPr>
            <w:tcW w:w="6128" w:type="dxa"/>
            <w:gridSpan w:val="11"/>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160" w:type="dxa"/>
            <w:gridSpan w:val="3"/>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施工图审查单位</w:t>
            </w:r>
          </w:p>
        </w:tc>
        <w:tc>
          <w:tcPr>
            <w:tcW w:w="6128" w:type="dxa"/>
            <w:gridSpan w:val="11"/>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160" w:type="dxa"/>
            <w:gridSpan w:val="3"/>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工程质量监督机构</w:t>
            </w:r>
          </w:p>
        </w:tc>
        <w:tc>
          <w:tcPr>
            <w:tcW w:w="6128" w:type="dxa"/>
            <w:gridSpan w:val="11"/>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160" w:type="dxa"/>
            <w:gridSpan w:val="3"/>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ind w:left="-178" w:leftChars="-85" w:firstLine="157" w:firstLineChars="75"/>
              <w:jc w:val="center"/>
              <w:rPr>
                <w:rFonts w:hint="eastAsia" w:ascii="仿宋" w:hAnsi="仿宋" w:eastAsia="仿宋" w:cs="仿宋"/>
                <w:color w:val="auto"/>
                <w:sz w:val="21"/>
                <w:szCs w:val="21"/>
              </w:rPr>
            </w:pPr>
            <w:r>
              <w:rPr>
                <w:rFonts w:hint="eastAsia" w:ascii="仿宋" w:hAnsi="仿宋" w:eastAsia="仿宋" w:cs="仿宋"/>
                <w:color w:val="auto"/>
                <w:sz w:val="21"/>
                <w:szCs w:val="21"/>
              </w:rPr>
              <w:t>施工许可证颁发机构及许可证号</w:t>
            </w:r>
          </w:p>
        </w:tc>
        <w:tc>
          <w:tcPr>
            <w:tcW w:w="6128" w:type="dxa"/>
            <w:gridSpan w:val="11"/>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8" w:type="dxa"/>
            <w:gridSpan w:val="14"/>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工 程 建 设 规 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34" w:type="dxa"/>
            <w:vMerge w:val="restart"/>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建筑面积</w:t>
            </w:r>
          </w:p>
        </w:tc>
        <w:tc>
          <w:tcPr>
            <w:tcW w:w="1436" w:type="dxa"/>
            <w:vMerge w:val="restart"/>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tc>
        <w:tc>
          <w:tcPr>
            <w:tcW w:w="1001" w:type="dxa"/>
            <w:gridSpan w:val="2"/>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地上</w:t>
            </w:r>
          </w:p>
        </w:tc>
        <w:tc>
          <w:tcPr>
            <w:tcW w:w="1630" w:type="dxa"/>
            <w:gridSpan w:val="4"/>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tc>
        <w:tc>
          <w:tcPr>
            <w:tcW w:w="1064" w:type="dxa"/>
            <w:gridSpan w:val="2"/>
            <w:vMerge w:val="restart"/>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both"/>
              <w:rPr>
                <w:rFonts w:hint="eastAsia" w:ascii="仿宋" w:hAnsi="仿宋" w:eastAsia="仿宋" w:cs="仿宋"/>
                <w:color w:val="auto"/>
                <w:sz w:val="21"/>
                <w:szCs w:val="21"/>
              </w:rPr>
            </w:pPr>
            <w:r>
              <w:rPr>
                <w:rFonts w:hint="eastAsia" w:ascii="仿宋" w:hAnsi="仿宋" w:eastAsia="仿宋" w:cs="仿宋"/>
                <w:color w:val="auto"/>
                <w:sz w:val="21"/>
                <w:szCs w:val="21"/>
              </w:rPr>
              <w:t>层数</w:t>
            </w:r>
          </w:p>
        </w:tc>
        <w:tc>
          <w:tcPr>
            <w:tcW w:w="1395" w:type="dxa"/>
            <w:gridSpan w:val="3"/>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地上</w:t>
            </w:r>
          </w:p>
        </w:tc>
        <w:tc>
          <w:tcPr>
            <w:tcW w:w="132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ind w:firstLine="840" w:firstLineChars="400"/>
              <w:jc w:val="both"/>
              <w:rPr>
                <w:rFonts w:hint="eastAsia" w:ascii="仿宋" w:hAnsi="仿宋" w:eastAsia="仿宋" w:cs="仿宋"/>
                <w:color w:val="auto"/>
                <w:sz w:val="21"/>
                <w:szCs w:val="21"/>
              </w:rPr>
            </w:pPr>
            <w:r>
              <w:rPr>
                <w:rFonts w:hint="eastAsia" w:ascii="仿宋" w:hAnsi="仿宋" w:eastAsia="仿宋" w:cs="仿宋"/>
                <w:color w:val="auto"/>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34" w:type="dxa"/>
            <w:vMerge w:val="continue"/>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p>
        </w:tc>
        <w:tc>
          <w:tcPr>
            <w:tcW w:w="1436" w:type="dxa"/>
            <w:vMerge w:val="continue"/>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p>
        </w:tc>
        <w:tc>
          <w:tcPr>
            <w:tcW w:w="1001" w:type="dxa"/>
            <w:gridSpan w:val="2"/>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地下</w:t>
            </w:r>
          </w:p>
        </w:tc>
        <w:tc>
          <w:tcPr>
            <w:tcW w:w="1630" w:type="dxa"/>
            <w:gridSpan w:val="4"/>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tc>
        <w:tc>
          <w:tcPr>
            <w:tcW w:w="1064" w:type="dxa"/>
            <w:gridSpan w:val="2"/>
            <w:vMerge w:val="continue"/>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p>
        </w:tc>
        <w:tc>
          <w:tcPr>
            <w:tcW w:w="1395" w:type="dxa"/>
            <w:gridSpan w:val="3"/>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地下</w:t>
            </w:r>
          </w:p>
        </w:tc>
        <w:tc>
          <w:tcPr>
            <w:tcW w:w="132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ind w:firstLine="840" w:firstLineChars="400"/>
              <w:jc w:val="both"/>
              <w:rPr>
                <w:rFonts w:hint="eastAsia" w:ascii="仿宋" w:hAnsi="仿宋" w:eastAsia="仿宋" w:cs="仿宋"/>
                <w:color w:val="auto"/>
                <w:sz w:val="21"/>
                <w:szCs w:val="21"/>
              </w:rPr>
            </w:pPr>
            <w:r>
              <w:rPr>
                <w:rFonts w:hint="eastAsia" w:ascii="仿宋" w:hAnsi="仿宋" w:eastAsia="仿宋" w:cs="仿宋"/>
                <w:color w:val="auto"/>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34"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结构类型</w:t>
            </w:r>
          </w:p>
        </w:tc>
        <w:tc>
          <w:tcPr>
            <w:tcW w:w="1436"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p>
        </w:tc>
        <w:tc>
          <w:tcPr>
            <w:tcW w:w="1625" w:type="dxa"/>
            <w:gridSpan w:val="3"/>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基础类型</w:t>
            </w:r>
          </w:p>
        </w:tc>
        <w:tc>
          <w:tcPr>
            <w:tcW w:w="2070" w:type="dxa"/>
            <w:gridSpan w:val="5"/>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p>
        </w:tc>
        <w:tc>
          <w:tcPr>
            <w:tcW w:w="1395" w:type="dxa"/>
            <w:gridSpan w:val="3"/>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地上总高</w:t>
            </w:r>
          </w:p>
        </w:tc>
        <w:tc>
          <w:tcPr>
            <w:tcW w:w="132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34"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抗震类型</w:t>
            </w:r>
          </w:p>
        </w:tc>
        <w:tc>
          <w:tcPr>
            <w:tcW w:w="1436"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p>
        </w:tc>
        <w:tc>
          <w:tcPr>
            <w:tcW w:w="1625" w:type="dxa"/>
            <w:gridSpan w:val="3"/>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是否超限高</w:t>
            </w:r>
          </w:p>
        </w:tc>
        <w:tc>
          <w:tcPr>
            <w:tcW w:w="2070" w:type="dxa"/>
            <w:gridSpan w:val="5"/>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p>
        </w:tc>
        <w:tc>
          <w:tcPr>
            <w:tcW w:w="1395" w:type="dxa"/>
            <w:gridSpan w:val="3"/>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人防等级</w:t>
            </w:r>
          </w:p>
        </w:tc>
        <w:tc>
          <w:tcPr>
            <w:tcW w:w="132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8" w:type="dxa"/>
            <w:gridSpan w:val="14"/>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r>
              <w:rPr>
                <w:rFonts w:hint="eastAsia" w:ascii="仿宋" w:hAnsi="仿宋" w:eastAsia="仿宋" w:cs="仿宋"/>
                <w:b/>
                <w:color w:val="auto"/>
                <w:sz w:val="21"/>
                <w:szCs w:val="21"/>
              </w:rPr>
              <w:t>有 关 单 位 对 工 程 结 构 质 量 的 评 价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871" w:type="dxa"/>
            <w:gridSpan w:val="4"/>
            <w:vMerge w:val="restart"/>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工程是否发生过质量、安全责任事故□；</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是否因质量问题受到设区(市级)以上建设主管部门行政处罚□；</w:t>
            </w:r>
            <w:r>
              <w:rPr>
                <w:rFonts w:hint="eastAsia" w:ascii="仿宋" w:hAnsi="仿宋" w:eastAsia="仿宋" w:cs="仿宋"/>
                <w:color w:val="auto"/>
                <w:sz w:val="21"/>
                <w:szCs w:val="21"/>
                <w:lang w:val="en-US" w:eastAsia="zh-CN"/>
              </w:rPr>
              <w:t xml:space="preserve"> </w:t>
            </w:r>
          </w:p>
          <w:p>
            <w:pPr>
              <w:pBdr>
                <w:top w:val="none" w:color="auto" w:sz="0" w:space="0"/>
                <w:left w:val="none" w:color="auto" w:sz="0" w:space="0"/>
                <w:bottom w:val="none" w:color="auto" w:sz="0" w:space="0"/>
                <w:right w:val="none" w:color="auto" w:sz="0" w:space="0"/>
                <w:between w:val="none" w:color="auto" w:sz="0" w:space="0"/>
              </w:pBdr>
              <w:shd w:val="clear"/>
              <w:spacing w:line="240" w:lineRule="auto"/>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是否有工程加固补强□；</w:t>
            </w:r>
            <w:r>
              <w:rPr>
                <w:rFonts w:hint="eastAsia" w:ascii="仿宋" w:hAnsi="仿宋" w:eastAsia="仿宋" w:cs="仿宋"/>
                <w:color w:val="auto"/>
                <w:sz w:val="21"/>
                <w:szCs w:val="21"/>
                <w:lang w:val="en-US" w:eastAsia="zh-CN"/>
              </w:rPr>
              <w:t xml:space="preserve"> </w:t>
            </w:r>
          </w:p>
          <w:p>
            <w:pPr>
              <w:pBdr>
                <w:top w:val="none" w:color="auto" w:sz="0" w:space="0"/>
                <w:left w:val="none" w:color="auto" w:sz="0" w:space="0"/>
                <w:bottom w:val="none" w:color="auto" w:sz="0" w:space="0"/>
                <w:right w:val="none" w:color="auto" w:sz="0" w:space="0"/>
                <w:between w:val="none" w:color="auto" w:sz="0" w:space="0"/>
              </w:pBdr>
              <w:shd w:val="clear"/>
              <w:spacing w:line="240" w:lineRule="auto"/>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是否有违反国家现行有关政策□</w:t>
            </w:r>
            <w:r>
              <w:rPr>
                <w:rFonts w:hint="eastAsia" w:ascii="仿宋" w:hAnsi="仿宋" w:eastAsia="仿宋" w:cs="仿宋"/>
                <w:color w:val="auto"/>
                <w:sz w:val="21"/>
                <w:szCs w:val="21"/>
                <w:lang w:val="en-US" w:eastAsia="zh-CN"/>
              </w:rPr>
              <w:t xml:space="preserve"> ；</w:t>
            </w:r>
          </w:p>
          <w:p>
            <w:pPr>
              <w:pBdr>
                <w:top w:val="none" w:color="auto" w:sz="0" w:space="0"/>
                <w:left w:val="none" w:color="auto" w:sz="0" w:space="0"/>
                <w:bottom w:val="none" w:color="auto" w:sz="0" w:space="0"/>
                <w:right w:val="none" w:color="auto" w:sz="0" w:space="0"/>
                <w:between w:val="none" w:color="auto" w:sz="0" w:space="0"/>
              </w:pBdr>
              <w:shd w:val="clear"/>
              <w:spacing w:line="240" w:lineRule="auto"/>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有打√，无打×。</w:t>
            </w:r>
          </w:p>
        </w:tc>
        <w:tc>
          <w:tcPr>
            <w:tcW w:w="1066" w:type="dxa"/>
            <w:gridSpan w:val="3"/>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建设单位</w:t>
            </w:r>
          </w:p>
        </w:tc>
        <w:tc>
          <w:tcPr>
            <w:tcW w:w="1021"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eastAsia="zh-CN"/>
              </w:rPr>
              <w:t>非常</w:t>
            </w:r>
            <w:r>
              <w:rPr>
                <w:rFonts w:hint="eastAsia" w:ascii="仿宋" w:hAnsi="仿宋" w:eastAsia="仿宋" w:cs="仿宋"/>
                <w:color w:val="auto"/>
                <w:sz w:val="21"/>
                <w:szCs w:val="21"/>
              </w:rPr>
              <w:t>满意</w:t>
            </w:r>
          </w:p>
        </w:tc>
        <w:tc>
          <w:tcPr>
            <w:tcW w:w="944"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满意</w:t>
            </w:r>
          </w:p>
        </w:tc>
        <w:tc>
          <w:tcPr>
            <w:tcW w:w="93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较满意</w:t>
            </w:r>
          </w:p>
        </w:tc>
        <w:tc>
          <w:tcPr>
            <w:tcW w:w="1448"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871" w:type="dxa"/>
            <w:gridSpan w:val="4"/>
            <w:vMerge w:val="continue"/>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1"/>
                <w:szCs w:val="21"/>
              </w:rPr>
            </w:pPr>
          </w:p>
        </w:tc>
        <w:tc>
          <w:tcPr>
            <w:tcW w:w="1066" w:type="dxa"/>
            <w:gridSpan w:val="3"/>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1"/>
                <w:szCs w:val="21"/>
              </w:rPr>
            </w:pPr>
          </w:p>
        </w:tc>
        <w:tc>
          <w:tcPr>
            <w:tcW w:w="1021"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1"/>
                <w:szCs w:val="21"/>
              </w:rPr>
            </w:pPr>
          </w:p>
        </w:tc>
        <w:tc>
          <w:tcPr>
            <w:tcW w:w="944"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1"/>
                <w:szCs w:val="21"/>
              </w:rPr>
            </w:pPr>
          </w:p>
        </w:tc>
        <w:tc>
          <w:tcPr>
            <w:tcW w:w="93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1"/>
                <w:szCs w:val="21"/>
              </w:rPr>
            </w:pPr>
          </w:p>
        </w:tc>
        <w:tc>
          <w:tcPr>
            <w:tcW w:w="1448"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871" w:type="dxa"/>
            <w:gridSpan w:val="4"/>
            <w:vMerge w:val="continue"/>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both"/>
              <w:rPr>
                <w:rFonts w:hint="eastAsia" w:ascii="仿宋" w:hAnsi="仿宋" w:eastAsia="仿宋" w:cs="仿宋"/>
                <w:color w:val="auto"/>
                <w:sz w:val="21"/>
                <w:szCs w:val="21"/>
                <w:lang w:eastAsia="zh-CN"/>
              </w:rPr>
            </w:pPr>
          </w:p>
        </w:tc>
        <w:tc>
          <w:tcPr>
            <w:tcW w:w="1066" w:type="dxa"/>
            <w:gridSpan w:val="3"/>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监理单位</w:t>
            </w:r>
          </w:p>
        </w:tc>
        <w:tc>
          <w:tcPr>
            <w:tcW w:w="1021"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eastAsia="zh-CN"/>
              </w:rPr>
              <w:t>非常</w:t>
            </w:r>
            <w:r>
              <w:rPr>
                <w:rFonts w:hint="eastAsia" w:ascii="仿宋" w:hAnsi="仿宋" w:eastAsia="仿宋" w:cs="仿宋"/>
                <w:color w:val="auto"/>
                <w:sz w:val="21"/>
                <w:szCs w:val="21"/>
              </w:rPr>
              <w:t>满意</w:t>
            </w:r>
          </w:p>
        </w:tc>
        <w:tc>
          <w:tcPr>
            <w:tcW w:w="944"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满意</w:t>
            </w:r>
          </w:p>
        </w:tc>
        <w:tc>
          <w:tcPr>
            <w:tcW w:w="93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较满意</w:t>
            </w:r>
          </w:p>
        </w:tc>
        <w:tc>
          <w:tcPr>
            <w:tcW w:w="1448"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871" w:type="dxa"/>
            <w:gridSpan w:val="4"/>
            <w:vMerge w:val="continue"/>
            <w:noWrap w:val="0"/>
            <w:vAlign w:val="center"/>
          </w:tcPr>
          <w:p>
            <w:pPr>
              <w:pBdr>
                <w:top w:val="none" w:color="auto" w:sz="0" w:space="0"/>
                <w:left w:val="none" w:color="auto" w:sz="0" w:space="0"/>
                <w:bottom w:val="none" w:color="auto" w:sz="0" w:space="0"/>
                <w:right w:val="none" w:color="auto" w:sz="0" w:space="0"/>
                <w:between w:val="none" w:color="auto" w:sz="0" w:space="0"/>
              </w:pBdr>
              <w:shd w:val="clear"/>
              <w:spacing w:line="240" w:lineRule="auto"/>
              <w:jc w:val="both"/>
              <w:rPr>
                <w:rFonts w:hint="eastAsia" w:ascii="仿宋" w:hAnsi="仿宋" w:eastAsia="仿宋" w:cs="仿宋"/>
                <w:color w:val="auto"/>
                <w:sz w:val="21"/>
                <w:szCs w:val="21"/>
              </w:rPr>
            </w:pPr>
          </w:p>
        </w:tc>
        <w:tc>
          <w:tcPr>
            <w:tcW w:w="1066" w:type="dxa"/>
            <w:gridSpan w:val="3"/>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1"/>
                <w:szCs w:val="21"/>
              </w:rPr>
            </w:pPr>
          </w:p>
        </w:tc>
        <w:tc>
          <w:tcPr>
            <w:tcW w:w="1021"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1"/>
                <w:szCs w:val="21"/>
              </w:rPr>
            </w:pPr>
          </w:p>
        </w:tc>
        <w:tc>
          <w:tcPr>
            <w:tcW w:w="944"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1"/>
                <w:szCs w:val="21"/>
              </w:rPr>
            </w:pPr>
          </w:p>
        </w:tc>
        <w:tc>
          <w:tcPr>
            <w:tcW w:w="93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1"/>
                <w:szCs w:val="21"/>
              </w:rPr>
            </w:pPr>
          </w:p>
        </w:tc>
        <w:tc>
          <w:tcPr>
            <w:tcW w:w="1448" w:type="dxa"/>
            <w:gridSpan w:val="2"/>
            <w:tcBorders>
              <w:bottom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1"/>
                <w:szCs w:val="21"/>
              </w:rPr>
            </w:pPr>
          </w:p>
        </w:tc>
      </w:tr>
    </w:tbl>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xml:space="preserve">日期: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年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日</w:t>
      </w:r>
    </w:p>
    <w:p>
      <w:pPr>
        <w:pBdr>
          <w:top w:val="none" w:color="auto" w:sz="0" w:space="0"/>
          <w:left w:val="none" w:color="auto" w:sz="0" w:space="0"/>
          <w:bottom w:val="none" w:color="auto" w:sz="0" w:space="0"/>
          <w:right w:val="none" w:color="auto" w:sz="0" w:space="0"/>
          <w:between w:val="none" w:color="auto" w:sz="0" w:space="0"/>
        </w:pBdr>
        <w:shd w:val="clear"/>
        <w:spacing w:line="240" w:lineRule="auto"/>
        <w:jc w:val="center"/>
        <w:rPr>
          <w:rFonts w:hint="default" w:ascii="宋体" w:hAnsi="宋体" w:eastAsia="宋体" w:cs="宋体"/>
          <w:b/>
          <w:bCs/>
          <w:color w:val="auto"/>
          <w:kern w:val="2"/>
          <w:sz w:val="18"/>
          <w:szCs w:val="18"/>
          <w:shd w:val="clear" w:fill="DAE3F3" w:themeFill="accent5" w:themeFillTint="32"/>
          <w:lang w:val="en-US" w:eastAsia="zh-CN" w:bidi="ar-SA"/>
        </w:rPr>
      </w:pPr>
      <w:r>
        <w:rPr>
          <w:rFonts w:hint="eastAsia" w:ascii="宋体" w:hAnsi="宋体"/>
          <w:color w:val="auto"/>
          <w:sz w:val="24"/>
          <w:szCs w:val="24"/>
          <w:lang w:val="en-US" w:eastAsia="zh-CN"/>
        </w:rPr>
        <w:br w:type="page"/>
      </w:r>
      <w:r>
        <w:rPr>
          <w:rFonts w:hint="eastAsia" w:ascii="方正小标宋简体" w:hAnsi="方正小标宋简体" w:eastAsia="方正小标宋简体" w:cs="方正小标宋简体"/>
          <w:b w:val="0"/>
          <w:bCs w:val="0"/>
          <w:color w:val="auto"/>
          <w:sz w:val="36"/>
          <w:szCs w:val="36"/>
          <w:shd w:val="clear"/>
          <w:lang w:eastAsia="zh-CN"/>
        </w:rPr>
        <w:t>内蒙古自治区建</w:t>
      </w:r>
      <w:r>
        <w:rPr>
          <w:rFonts w:hint="eastAsia" w:ascii="方正小标宋简体" w:hAnsi="方正小标宋简体" w:eastAsia="方正小标宋简体" w:cs="方正小标宋简体"/>
          <w:b w:val="0"/>
          <w:bCs w:val="0"/>
          <w:color w:val="auto"/>
          <w:sz w:val="36"/>
          <w:szCs w:val="36"/>
          <w:shd w:val="clear"/>
          <w:lang w:val="en-US" w:eastAsia="zh-CN"/>
        </w:rPr>
        <w:t>设</w:t>
      </w:r>
      <w:r>
        <w:rPr>
          <w:rFonts w:hint="eastAsia" w:ascii="方正小标宋简体" w:hAnsi="方正小标宋简体" w:eastAsia="方正小标宋简体" w:cs="方正小标宋简体"/>
          <w:b w:val="0"/>
          <w:bCs w:val="0"/>
          <w:color w:val="auto"/>
          <w:sz w:val="36"/>
          <w:szCs w:val="36"/>
          <w:shd w:val="clear"/>
          <w:lang w:eastAsia="zh-CN"/>
        </w:rPr>
        <w:t>工程优质结构</w:t>
      </w:r>
      <w:r>
        <w:rPr>
          <w:rFonts w:hint="eastAsia" w:ascii="方正小标宋简体" w:hAnsi="方正小标宋简体" w:eastAsia="方正小标宋简体" w:cs="方正小标宋简体"/>
          <w:b w:val="0"/>
          <w:bCs w:val="0"/>
          <w:color w:val="auto"/>
          <w:sz w:val="36"/>
          <w:szCs w:val="36"/>
          <w:shd w:val="clear"/>
          <w:lang w:val="en-US" w:eastAsia="zh-CN"/>
        </w:rPr>
        <w:t>奖核查情况报告表</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910"/>
        <w:gridCol w:w="1592"/>
        <w:gridCol w:w="3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项目名称</w:t>
            </w:r>
          </w:p>
        </w:tc>
        <w:tc>
          <w:tcPr>
            <w:tcW w:w="7908"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jc w:val="center"/>
              <w:rPr>
                <w:rFonts w:hint="eastAsia"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建设单位</w:t>
            </w:r>
          </w:p>
        </w:tc>
        <w:tc>
          <w:tcPr>
            <w:tcW w:w="291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jc w:val="center"/>
              <w:rPr>
                <w:rFonts w:hint="eastAsia" w:ascii="仿宋" w:hAnsi="仿宋" w:eastAsia="仿宋" w:cs="仿宋"/>
                <w:b/>
                <w:bCs/>
                <w:color w:val="auto"/>
                <w:kern w:val="2"/>
                <w:sz w:val="21"/>
                <w:szCs w:val="21"/>
                <w:vertAlign w:val="baseline"/>
                <w:lang w:val="en-US" w:eastAsia="zh-CN" w:bidi="ar-SA"/>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jc w:val="center"/>
              <w:rPr>
                <w:rFonts w:hint="eastAsia"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监理单位</w:t>
            </w:r>
          </w:p>
        </w:tc>
        <w:tc>
          <w:tcPr>
            <w:tcW w:w="34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承建单位</w:t>
            </w:r>
          </w:p>
        </w:tc>
        <w:tc>
          <w:tcPr>
            <w:tcW w:w="291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核查时间</w:t>
            </w:r>
          </w:p>
        </w:tc>
        <w:tc>
          <w:tcPr>
            <w:tcW w:w="34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工程概况</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tc>
        <w:tc>
          <w:tcPr>
            <w:tcW w:w="7908"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工程评价</w:t>
            </w:r>
          </w:p>
        </w:tc>
        <w:tc>
          <w:tcPr>
            <w:tcW w:w="7908"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评价结论</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tc>
        <w:tc>
          <w:tcPr>
            <w:tcW w:w="7908"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小组推荐</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意见</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tc>
        <w:tc>
          <w:tcPr>
            <w:tcW w:w="7908"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组长:                   组员:</w:t>
            </w: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kern w:val="2"/>
                <w:sz w:val="21"/>
                <w:szCs w:val="21"/>
                <w:vertAlign w:val="baseline"/>
                <w:lang w:val="en-US" w:eastAsia="zh-CN" w:bidi="ar-SA"/>
              </w:rPr>
            </w:pPr>
          </w:p>
        </w:tc>
      </w:tr>
    </w:tbl>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 w:hAnsi="仿宋" w:eastAsia="仿宋" w:cs="仿宋"/>
          <w:color w:val="auto"/>
          <w:sz w:val="32"/>
          <w:szCs w:val="32"/>
          <w:lang w:val="en-US" w:eastAsia="zh-CN"/>
        </w:rPr>
        <w:sectPr>
          <w:pgSz w:w="11906" w:h="16838"/>
          <w:pgMar w:top="1440" w:right="1417" w:bottom="1440" w:left="1417" w:header="851" w:footer="992" w:gutter="0"/>
          <w:pgNumType w:fmt="numberInDash"/>
          <w:cols w:space="720" w:num="1"/>
          <w:rtlGutter w:val="0"/>
          <w:docGrid w:type="lines" w:linePitch="312" w:charSpace="0"/>
        </w:sectPr>
      </w:pPr>
      <w:r>
        <w:rPr>
          <w:rFonts w:hint="eastAsia" w:ascii="仿宋" w:hAnsi="仿宋" w:eastAsia="仿宋" w:cs="仿宋"/>
          <w:b w:val="0"/>
          <w:bCs w:val="0"/>
          <w:color w:val="auto"/>
          <w:kern w:val="2"/>
          <w:sz w:val="18"/>
          <w:szCs w:val="18"/>
          <w:lang w:val="en-US" w:eastAsia="zh-CN" w:bidi="ar-SA"/>
        </w:rPr>
        <w:t>注：本表由核查组填写</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宋体" w:hAnsi="宋体" w:eastAsia="宋体" w:cs="宋体"/>
          <w:b/>
          <w:bCs/>
          <w:color w:val="auto"/>
          <w:kern w:val="2"/>
          <w:sz w:val="21"/>
          <w:szCs w:val="21"/>
          <w:lang w:val="en-US" w:eastAsia="zh-CN" w:bidi="ar-SA"/>
        </w:rPr>
      </w:pPr>
      <w:r>
        <w:rPr>
          <w:rFonts w:hint="eastAsia" w:ascii="方正小标宋简体" w:hAnsi="方正小标宋简体" w:eastAsia="方正小标宋简体" w:cs="方正小标宋简体"/>
          <w:b w:val="0"/>
          <w:bCs w:val="0"/>
          <w:color w:val="auto"/>
          <w:sz w:val="36"/>
          <w:szCs w:val="36"/>
          <w:lang w:eastAsia="zh-CN"/>
        </w:rPr>
        <w:t>内蒙古自治区建</w:t>
      </w:r>
      <w:r>
        <w:rPr>
          <w:rFonts w:hint="eastAsia" w:ascii="方正小标宋简体" w:hAnsi="方正小标宋简体" w:eastAsia="方正小标宋简体" w:cs="方正小标宋简体"/>
          <w:b w:val="0"/>
          <w:bCs w:val="0"/>
          <w:color w:val="auto"/>
          <w:sz w:val="36"/>
          <w:szCs w:val="36"/>
          <w:lang w:val="en-US" w:eastAsia="zh-CN"/>
        </w:rPr>
        <w:t>设</w:t>
      </w:r>
      <w:r>
        <w:rPr>
          <w:rFonts w:hint="eastAsia" w:ascii="方正小标宋简体" w:hAnsi="方正小标宋简体" w:eastAsia="方正小标宋简体" w:cs="方正小标宋简体"/>
          <w:b w:val="0"/>
          <w:bCs w:val="0"/>
          <w:color w:val="auto"/>
          <w:sz w:val="36"/>
          <w:szCs w:val="36"/>
          <w:lang w:eastAsia="zh-CN"/>
        </w:rPr>
        <w:t>工程优质结构</w:t>
      </w:r>
      <w:r>
        <w:rPr>
          <w:rFonts w:hint="eastAsia" w:ascii="方正小标宋简体" w:hAnsi="方正小标宋简体" w:eastAsia="方正小标宋简体" w:cs="方正小标宋简体"/>
          <w:b w:val="0"/>
          <w:bCs w:val="0"/>
          <w:color w:val="auto"/>
          <w:sz w:val="36"/>
          <w:szCs w:val="36"/>
          <w:shd w:val="clear"/>
          <w:lang w:val="en-US" w:eastAsia="zh-CN"/>
        </w:rPr>
        <w:t>奖</w:t>
      </w:r>
      <w:r>
        <w:rPr>
          <w:rFonts w:hint="eastAsia" w:ascii="方正小标宋简体" w:hAnsi="方正小标宋简体" w:eastAsia="方正小标宋简体" w:cs="方正小标宋简体"/>
          <w:b w:val="0"/>
          <w:bCs w:val="0"/>
          <w:color w:val="auto"/>
          <w:sz w:val="36"/>
          <w:szCs w:val="36"/>
          <w:lang w:val="en-US" w:eastAsia="zh-CN"/>
        </w:rPr>
        <w:t>核查汇总表</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18"/>
          <w:szCs w:val="18"/>
          <w:lang w:val="en-US" w:eastAsia="zh-CN" w:bidi="ar-SA"/>
        </w:rPr>
        <w:t xml:space="preserve">                                                 </w:t>
      </w:r>
      <w:r>
        <w:rPr>
          <w:rFonts w:hint="eastAsia" w:ascii="宋体" w:hAnsi="宋体" w:cs="宋体"/>
          <w:b/>
          <w:bCs/>
          <w:color w:val="auto"/>
          <w:kern w:val="2"/>
          <w:sz w:val="18"/>
          <w:szCs w:val="18"/>
          <w:lang w:val="en-US" w:eastAsia="zh-CN" w:bidi="ar-SA"/>
        </w:rPr>
        <w:t xml:space="preserve">                                 </w:t>
      </w:r>
      <w:r>
        <w:rPr>
          <w:rFonts w:hint="eastAsia" w:ascii="宋体" w:hAnsi="宋体" w:eastAsia="宋体" w:cs="宋体"/>
          <w:b/>
          <w:bCs/>
          <w:color w:val="auto"/>
          <w:kern w:val="2"/>
          <w:sz w:val="18"/>
          <w:szCs w:val="18"/>
          <w:lang w:val="en-US" w:eastAsia="zh-CN" w:bidi="ar-SA"/>
        </w:rPr>
        <w:t xml:space="preserve">                    </w:t>
      </w:r>
      <w:r>
        <w:rPr>
          <w:rFonts w:hint="eastAsia" w:ascii="宋体" w:hAnsi="宋体" w:eastAsia="宋体" w:cs="宋体"/>
          <w:b/>
          <w:bCs/>
          <w:color w:val="auto"/>
          <w:kern w:val="2"/>
          <w:sz w:val="24"/>
          <w:szCs w:val="24"/>
          <w:lang w:val="en-US" w:eastAsia="zh-CN" w:bidi="ar-SA"/>
        </w:rPr>
        <w:t xml:space="preserve">    年     月     日</w:t>
      </w:r>
    </w:p>
    <w:tbl>
      <w:tblPr>
        <w:tblStyle w:val="7"/>
        <w:tblpPr w:leftFromText="180" w:rightFromText="180" w:vertAnchor="text" w:horzAnchor="page" w:tblpXSpec="center" w:tblpY="209"/>
        <w:tblOverlap w:val="never"/>
        <w:tblW w:w="15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757"/>
        <w:gridCol w:w="2842"/>
        <w:gridCol w:w="1539"/>
        <w:gridCol w:w="1082"/>
        <w:gridCol w:w="1082"/>
        <w:gridCol w:w="677"/>
        <w:gridCol w:w="795"/>
        <w:gridCol w:w="1269"/>
        <w:gridCol w:w="1048"/>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b/>
                <w:bCs/>
                <w:color w:val="auto"/>
                <w:kern w:val="2"/>
                <w:sz w:val="18"/>
                <w:szCs w:val="18"/>
                <w:vertAlign w:val="baseline"/>
                <w:lang w:val="en-US" w:eastAsia="zh-CN" w:bidi="ar-SA"/>
              </w:rPr>
            </w:pPr>
            <w:r>
              <w:rPr>
                <w:rFonts w:hint="eastAsia" w:ascii="仿宋" w:hAnsi="仿宋" w:eastAsia="仿宋" w:cs="仿宋"/>
                <w:b/>
                <w:bCs/>
                <w:color w:val="auto"/>
                <w:kern w:val="2"/>
                <w:sz w:val="18"/>
                <w:szCs w:val="18"/>
                <w:vertAlign w:val="baseline"/>
                <w:lang w:val="en-US" w:eastAsia="zh-CN" w:bidi="ar-SA"/>
              </w:rPr>
              <w:t>序号</w:t>
            </w:r>
          </w:p>
        </w:tc>
        <w:tc>
          <w:tcPr>
            <w:tcW w:w="2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b/>
                <w:bCs/>
                <w:color w:val="auto"/>
                <w:kern w:val="2"/>
                <w:sz w:val="18"/>
                <w:szCs w:val="18"/>
                <w:vertAlign w:val="baseline"/>
                <w:lang w:val="en-US" w:eastAsia="zh-CN" w:bidi="ar-SA"/>
              </w:rPr>
            </w:pPr>
            <w:r>
              <w:rPr>
                <w:rFonts w:hint="eastAsia" w:ascii="仿宋" w:hAnsi="仿宋" w:eastAsia="仿宋" w:cs="仿宋"/>
                <w:b/>
                <w:bCs/>
                <w:color w:val="auto"/>
                <w:kern w:val="2"/>
                <w:sz w:val="18"/>
                <w:szCs w:val="18"/>
                <w:vertAlign w:val="baseline"/>
                <w:lang w:val="en-US" w:eastAsia="zh-CN" w:bidi="ar-SA"/>
              </w:rPr>
              <w:t>工程名称</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b/>
                <w:bCs/>
                <w:color w:val="auto"/>
                <w:kern w:val="2"/>
                <w:sz w:val="18"/>
                <w:szCs w:val="18"/>
                <w:vertAlign w:val="baseline"/>
                <w:lang w:val="en-US" w:eastAsia="zh-CN" w:bidi="ar-SA"/>
              </w:rPr>
            </w:pPr>
            <w:r>
              <w:rPr>
                <w:rFonts w:hint="eastAsia" w:ascii="仿宋" w:hAnsi="仿宋" w:eastAsia="仿宋" w:cs="仿宋"/>
                <w:b/>
                <w:bCs/>
                <w:color w:val="auto"/>
                <w:kern w:val="2"/>
                <w:sz w:val="18"/>
                <w:szCs w:val="18"/>
                <w:vertAlign w:val="baseline"/>
                <w:lang w:val="en-US" w:eastAsia="zh-CN" w:bidi="ar-SA"/>
              </w:rPr>
              <w:t>承建单位</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b/>
                <w:bCs/>
                <w:color w:val="auto"/>
                <w:kern w:val="2"/>
                <w:sz w:val="18"/>
                <w:szCs w:val="18"/>
                <w:vertAlign w:val="baseline"/>
                <w:lang w:val="en-US" w:eastAsia="zh-CN" w:bidi="ar-SA"/>
              </w:rPr>
            </w:pPr>
            <w:r>
              <w:rPr>
                <w:rFonts w:hint="eastAsia" w:ascii="仿宋" w:hAnsi="仿宋" w:eastAsia="仿宋" w:cs="仿宋"/>
                <w:b/>
                <w:bCs/>
                <w:color w:val="auto"/>
                <w:kern w:val="2"/>
                <w:sz w:val="18"/>
                <w:szCs w:val="18"/>
                <w:vertAlign w:val="baseline"/>
                <w:lang w:val="en-US" w:eastAsia="zh-CN" w:bidi="ar-SA"/>
              </w:rPr>
              <w:t>结构类型</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b/>
                <w:bCs/>
                <w:color w:val="auto"/>
                <w:kern w:val="2"/>
                <w:sz w:val="18"/>
                <w:szCs w:val="18"/>
                <w:vertAlign w:val="baseline"/>
                <w:lang w:val="en-US" w:eastAsia="zh-CN" w:bidi="ar-SA"/>
              </w:rPr>
            </w:pPr>
            <w:r>
              <w:rPr>
                <w:rFonts w:hint="eastAsia" w:ascii="仿宋" w:hAnsi="仿宋" w:eastAsia="仿宋" w:cs="仿宋"/>
                <w:b/>
                <w:bCs/>
                <w:color w:val="auto"/>
                <w:kern w:val="2"/>
                <w:sz w:val="18"/>
                <w:szCs w:val="18"/>
                <w:vertAlign w:val="baseline"/>
                <w:lang w:val="en-US" w:eastAsia="zh-CN" w:bidi="ar-SA"/>
              </w:rPr>
              <w:t>项目地点</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仿宋" w:hAnsi="仿宋" w:eastAsia="仿宋" w:cs="仿宋"/>
                <w:b/>
                <w:bCs/>
                <w:color w:val="auto"/>
                <w:kern w:val="2"/>
                <w:sz w:val="18"/>
                <w:szCs w:val="18"/>
                <w:vertAlign w:val="baseline"/>
                <w:lang w:val="en-US" w:eastAsia="zh-CN" w:bidi="ar-SA"/>
              </w:rPr>
            </w:pPr>
            <w:r>
              <w:rPr>
                <w:rFonts w:hint="eastAsia" w:ascii="仿宋" w:hAnsi="仿宋" w:eastAsia="仿宋" w:cs="仿宋"/>
                <w:b/>
                <w:bCs/>
                <w:color w:val="auto"/>
                <w:kern w:val="2"/>
                <w:sz w:val="18"/>
                <w:szCs w:val="18"/>
                <w:vertAlign w:val="baseline"/>
                <w:lang w:val="en-US" w:eastAsia="zh-CN" w:bidi="ar-SA"/>
              </w:rPr>
              <w:t>（旗、县、区）</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b/>
                <w:bCs/>
                <w:color w:val="auto"/>
                <w:kern w:val="2"/>
                <w:sz w:val="18"/>
                <w:szCs w:val="18"/>
                <w:vertAlign w:val="baseline"/>
                <w:lang w:val="en-US" w:eastAsia="zh-CN" w:bidi="ar-SA"/>
              </w:rPr>
            </w:pPr>
            <w:r>
              <w:rPr>
                <w:rFonts w:hint="eastAsia" w:ascii="仿宋" w:hAnsi="仿宋" w:eastAsia="仿宋" w:cs="仿宋"/>
                <w:b/>
                <w:bCs/>
                <w:color w:val="auto"/>
                <w:kern w:val="2"/>
                <w:sz w:val="18"/>
                <w:szCs w:val="18"/>
                <w:vertAlign w:val="baseline"/>
                <w:lang w:val="en-US" w:eastAsia="zh-CN" w:bidi="ar-SA"/>
              </w:rPr>
              <w:t>建筑面积(㎡)</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b/>
                <w:bCs/>
                <w:color w:val="auto"/>
                <w:kern w:val="2"/>
                <w:sz w:val="18"/>
                <w:szCs w:val="18"/>
                <w:vertAlign w:val="baseline"/>
                <w:lang w:val="en-US" w:eastAsia="zh-CN" w:bidi="ar-SA"/>
              </w:rPr>
            </w:pPr>
            <w:r>
              <w:rPr>
                <w:rFonts w:hint="eastAsia" w:ascii="仿宋" w:hAnsi="仿宋" w:eastAsia="仿宋" w:cs="仿宋"/>
                <w:b/>
                <w:bCs/>
                <w:color w:val="auto"/>
                <w:kern w:val="2"/>
                <w:sz w:val="18"/>
                <w:szCs w:val="18"/>
                <w:vertAlign w:val="baseline"/>
                <w:lang w:val="en-US" w:eastAsia="zh-CN" w:bidi="ar-SA"/>
              </w:rPr>
              <w:t>层数</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b/>
                <w:bCs/>
                <w:color w:val="auto"/>
                <w:kern w:val="2"/>
                <w:sz w:val="18"/>
                <w:szCs w:val="18"/>
                <w:vertAlign w:val="baseline"/>
                <w:lang w:val="en-US" w:eastAsia="zh-CN" w:bidi="ar-SA"/>
              </w:rPr>
            </w:pPr>
            <w:r>
              <w:rPr>
                <w:rFonts w:hint="eastAsia" w:ascii="仿宋" w:hAnsi="仿宋" w:eastAsia="仿宋" w:cs="仿宋"/>
                <w:b/>
                <w:bCs/>
                <w:color w:val="auto"/>
                <w:kern w:val="2"/>
                <w:sz w:val="18"/>
                <w:szCs w:val="18"/>
                <w:vertAlign w:val="baseline"/>
                <w:lang w:val="en-US" w:eastAsia="zh-CN" w:bidi="ar-SA"/>
              </w:rPr>
              <w:t>满意度</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b/>
                <w:bCs/>
                <w:color w:val="auto"/>
                <w:kern w:val="2"/>
                <w:sz w:val="18"/>
                <w:szCs w:val="18"/>
                <w:vertAlign w:val="baseline"/>
                <w:lang w:val="en-US" w:eastAsia="zh-CN" w:bidi="ar-SA"/>
              </w:rPr>
            </w:pPr>
            <w:r>
              <w:rPr>
                <w:rFonts w:hint="eastAsia" w:ascii="仿宋" w:hAnsi="仿宋" w:eastAsia="仿宋" w:cs="仿宋"/>
                <w:b/>
                <w:bCs/>
                <w:color w:val="auto"/>
                <w:kern w:val="2"/>
                <w:sz w:val="18"/>
                <w:szCs w:val="18"/>
                <w:vertAlign w:val="baseline"/>
                <w:lang w:val="en-US" w:eastAsia="zh-CN" w:bidi="ar-SA"/>
              </w:rPr>
              <w:t>调查</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b/>
                <w:bCs/>
                <w:color w:val="auto"/>
                <w:kern w:val="2"/>
                <w:sz w:val="18"/>
                <w:szCs w:val="18"/>
                <w:vertAlign w:val="baseline"/>
                <w:lang w:val="en-US" w:eastAsia="zh-CN" w:bidi="ar-SA"/>
              </w:rPr>
            </w:pPr>
            <w:r>
              <w:rPr>
                <w:rFonts w:hint="eastAsia" w:ascii="仿宋" w:hAnsi="仿宋" w:eastAsia="仿宋" w:cs="仿宋"/>
                <w:b/>
                <w:bCs/>
                <w:color w:val="auto"/>
                <w:kern w:val="2"/>
                <w:sz w:val="18"/>
                <w:szCs w:val="18"/>
                <w:vertAlign w:val="baseline"/>
                <w:lang w:val="en-US" w:eastAsia="zh-CN" w:bidi="ar-SA"/>
              </w:rPr>
              <w:t>施工许可证</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b/>
                <w:bCs/>
                <w:color w:val="auto"/>
                <w:kern w:val="2"/>
                <w:sz w:val="18"/>
                <w:szCs w:val="18"/>
                <w:vertAlign w:val="baseline"/>
                <w:lang w:val="en-US" w:eastAsia="zh-CN" w:bidi="ar-SA"/>
              </w:rPr>
            </w:pPr>
            <w:r>
              <w:rPr>
                <w:rFonts w:hint="eastAsia" w:ascii="仿宋" w:hAnsi="仿宋" w:eastAsia="仿宋" w:cs="仿宋"/>
                <w:b/>
                <w:bCs/>
                <w:color w:val="auto"/>
                <w:kern w:val="2"/>
                <w:sz w:val="18"/>
                <w:szCs w:val="18"/>
                <w:vertAlign w:val="baseline"/>
                <w:lang w:val="en-US" w:eastAsia="zh-CN" w:bidi="ar-SA"/>
              </w:rPr>
              <w:t>结构工程</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b/>
                <w:bCs/>
                <w:color w:val="auto"/>
                <w:kern w:val="2"/>
                <w:sz w:val="18"/>
                <w:szCs w:val="18"/>
                <w:vertAlign w:val="baseline"/>
                <w:lang w:val="en-US" w:eastAsia="zh-CN" w:bidi="ar-SA"/>
              </w:rPr>
            </w:pPr>
            <w:r>
              <w:rPr>
                <w:rFonts w:hint="eastAsia" w:ascii="仿宋" w:hAnsi="仿宋" w:eastAsia="仿宋" w:cs="仿宋"/>
                <w:b/>
                <w:bCs/>
                <w:color w:val="auto"/>
                <w:kern w:val="2"/>
                <w:sz w:val="18"/>
                <w:szCs w:val="18"/>
                <w:vertAlign w:val="baseline"/>
                <w:lang w:val="en-US" w:eastAsia="zh-CN" w:bidi="ar-SA"/>
              </w:rPr>
              <w:t>验收结论</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b/>
                <w:bCs/>
                <w:color w:val="auto"/>
                <w:kern w:val="2"/>
                <w:sz w:val="18"/>
                <w:szCs w:val="18"/>
                <w:vertAlign w:val="baseline"/>
                <w:lang w:val="en-US" w:eastAsia="zh-CN" w:bidi="ar-SA"/>
              </w:rPr>
            </w:pPr>
            <w:r>
              <w:rPr>
                <w:rFonts w:hint="eastAsia" w:ascii="仿宋" w:hAnsi="仿宋" w:eastAsia="仿宋" w:cs="仿宋"/>
                <w:b/>
                <w:bCs/>
                <w:color w:val="auto"/>
                <w:kern w:val="2"/>
                <w:sz w:val="18"/>
                <w:szCs w:val="18"/>
                <w:vertAlign w:val="baseline"/>
                <w:lang w:val="en-US" w:eastAsia="zh-CN" w:bidi="ar-SA"/>
              </w:rPr>
              <w:t>小组推荐意见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27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284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04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27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284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04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27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284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04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27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284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04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27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284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04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27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284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04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27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284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04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b/>
                <w:bCs/>
                <w:color w:val="auto"/>
                <w:kern w:val="2"/>
                <w:sz w:val="18"/>
                <w:szCs w:val="18"/>
                <w:vertAlign w:val="baseline"/>
                <w:lang w:val="en-US" w:eastAsia="zh-CN" w:bidi="ar-SA"/>
              </w:rPr>
            </w:pPr>
          </w:p>
        </w:tc>
      </w:tr>
    </w:tbl>
    <w:p>
      <w:pPr>
        <w:numPr>
          <w:ilvl w:val="0"/>
          <w:numId w:val="0"/>
        </w:numPr>
        <w:pBdr>
          <w:top w:val="none" w:color="auto" w:sz="0" w:space="0"/>
          <w:left w:val="none" w:color="auto" w:sz="0" w:space="0"/>
          <w:bottom w:val="none" w:color="auto" w:sz="0" w:space="0"/>
          <w:right w:val="none" w:color="auto" w:sz="0" w:space="0"/>
          <w:between w:val="none" w:color="auto" w:sz="0" w:space="0"/>
        </w:pBdr>
        <w:shd w:val="clear"/>
        <w:rPr>
          <w:rFonts w:hint="eastAsia" w:ascii="黑体" w:hAnsi="黑体" w:eastAsia="黑体" w:cs="黑体"/>
          <w:color w:val="auto"/>
          <w:sz w:val="32"/>
          <w:szCs w:val="32"/>
          <w:lang w:val="en-US" w:eastAsia="zh-CN"/>
        </w:rPr>
      </w:pPr>
      <w:r>
        <w:rPr>
          <w:rFonts w:hint="eastAsia" w:ascii="仿宋" w:hAnsi="仿宋" w:eastAsia="仿宋" w:cs="仿宋"/>
          <w:b w:val="0"/>
          <w:bCs w:val="0"/>
          <w:color w:val="auto"/>
          <w:kern w:val="2"/>
          <w:sz w:val="18"/>
          <w:szCs w:val="18"/>
          <w:lang w:val="en-US" w:eastAsia="zh-CN" w:bidi="ar-SA"/>
        </w:rPr>
        <w:t>注：本表由核查组填写</w:t>
      </w:r>
    </w:p>
    <w:p>
      <w:pPr>
        <w:pBdr>
          <w:top w:val="none" w:color="auto" w:sz="0" w:space="0"/>
          <w:left w:val="none" w:color="auto" w:sz="0" w:space="0"/>
          <w:bottom w:val="none" w:color="auto" w:sz="0" w:space="0"/>
          <w:right w:val="none" w:color="auto" w:sz="0" w:space="0"/>
          <w:between w:val="none" w:color="auto" w:sz="0" w:space="0"/>
        </w:pBdr>
        <w:shd w:val="clear"/>
        <w:rPr>
          <w:rFonts w:hint="eastAsia" w:ascii="黑体" w:hAnsi="黑体" w:eastAsia="黑体" w:cs="黑体"/>
          <w:color w:val="auto"/>
          <w:sz w:val="32"/>
          <w:szCs w:val="32"/>
          <w:lang w:val="en-US" w:eastAsia="zh-CN"/>
        </w:rPr>
      </w:pPr>
    </w:p>
    <w:p>
      <w:pPr>
        <w:pBdr>
          <w:top w:val="none" w:color="auto" w:sz="0" w:space="0"/>
          <w:left w:val="none" w:color="auto" w:sz="0" w:space="0"/>
          <w:bottom w:val="none" w:color="auto" w:sz="0" w:space="0"/>
          <w:right w:val="none" w:color="auto" w:sz="0" w:space="0"/>
          <w:between w:val="none" w:color="auto" w:sz="0" w:space="0"/>
        </w:pBdr>
        <w:shd w:val="clear"/>
        <w:rPr>
          <w:rFonts w:hint="eastAsia" w:ascii="黑体" w:hAnsi="黑体" w:eastAsia="黑体" w:cs="黑体"/>
          <w:color w:val="auto"/>
          <w:sz w:val="32"/>
          <w:szCs w:val="32"/>
          <w:lang w:val="en-US" w:eastAsia="zh-CN"/>
        </w:rPr>
      </w:pPr>
    </w:p>
    <w:p>
      <w:pPr>
        <w:pStyle w:val="2"/>
        <w:jc w:val="both"/>
        <w:sectPr>
          <w:pgSz w:w="16838" w:h="11906" w:orient="landscape"/>
          <w:pgMar w:top="1800" w:right="1440" w:bottom="1800" w:left="1440" w:header="851" w:footer="992" w:gutter="0"/>
          <w:pgNumType w:fmt="numberInDash"/>
          <w:cols w:space="425" w:num="1"/>
          <w:docGrid w:type="lines" w:linePitch="312" w:charSpace="0"/>
        </w:sectPr>
      </w:pPr>
    </w:p>
    <w:p>
      <w:pPr>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附件4</w:t>
      </w:r>
    </w:p>
    <w:p>
      <w:pPr>
        <w:keepNext/>
        <w:keepLines/>
        <w:widowControl w:val="0"/>
        <w:spacing w:before="260" w:beforeAutospacing="0" w:after="260" w:afterAutospacing="0" w:line="413" w:lineRule="auto"/>
        <w:jc w:val="center"/>
        <w:outlineLvl w:val="1"/>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申报指南</w:t>
      </w:r>
    </w:p>
    <w:p>
      <w:pPr>
        <w:numPr>
          <w:ilvl w:val="0"/>
          <w:numId w:val="0"/>
        </w:numPr>
        <w:ind w:leftChars="20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一、登录内蒙古自治区建筑业协会官方网站http://www.nmgjzyxh.com/，在快捷服务栏点击“争先创优”。</w:t>
      </w:r>
    </w:p>
    <w:p>
      <w:pPr>
        <w:numPr>
          <w:ilvl w:val="0"/>
          <w:numId w:val="0"/>
        </w:numPr>
        <w:rPr>
          <w:rFonts w:hint="eastAsia" w:ascii="仿宋" w:hAnsi="仿宋" w:eastAsia="仿宋" w:cs="仿宋"/>
          <w:sz w:val="32"/>
          <w:szCs w:val="32"/>
          <w:lang w:val="en-US" w:eastAsia="zh-CN"/>
        </w:rPr>
      </w:pPr>
      <w:r>
        <w:drawing>
          <wp:anchor distT="0" distB="0" distL="114300" distR="114300" simplePos="0" relativeHeight="251664384" behindDoc="1" locked="0" layoutInCell="1" allowOverlap="1">
            <wp:simplePos x="0" y="0"/>
            <wp:positionH relativeFrom="column">
              <wp:posOffset>240030</wp:posOffset>
            </wp:positionH>
            <wp:positionV relativeFrom="paragraph">
              <wp:posOffset>73025</wp:posOffset>
            </wp:positionV>
            <wp:extent cx="5274310" cy="1791970"/>
            <wp:effectExtent l="0" t="0" r="13970" b="6350"/>
            <wp:wrapThrough wrapText="bothSides">
              <wp:wrapPolygon>
                <wp:start x="0" y="0"/>
                <wp:lineTo x="0" y="21493"/>
                <wp:lineTo x="21532" y="21493"/>
                <wp:lineTo x="21532"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4310" cy="1791970"/>
                    </a:xfrm>
                    <a:prstGeom prst="rect">
                      <a:avLst/>
                    </a:prstGeom>
                    <a:noFill/>
                    <a:ln>
                      <a:noFill/>
                    </a:ln>
                  </pic:spPr>
                </pic:pic>
              </a:graphicData>
            </a:graphic>
          </wp:anchor>
        </w:drawing>
      </w: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二、找到相应奖项点击“详情”进入。</w:t>
      </w:r>
    </w:p>
    <w:p>
      <w:pPr>
        <w:keepNext w:val="0"/>
        <w:keepLines w:val="0"/>
        <w:widowControl/>
        <w:suppressLineNumbers w:val="0"/>
        <w:spacing w:before="0" w:beforeAutospacing="0" w:after="210" w:afterAutospacing="0"/>
        <w:ind w:left="0" w:right="0" w:firstLine="420" w:firstLineChars="200"/>
        <w:jc w:val="left"/>
        <w:rPr>
          <w:rFonts w:hint="eastAsia" w:ascii="仿宋" w:hAnsi="仿宋" w:eastAsia="仿宋" w:cs="仿宋"/>
          <w:kern w:val="0"/>
          <w:sz w:val="32"/>
          <w:szCs w:val="32"/>
          <w:lang w:val="en-US" w:eastAsia="zh-CN" w:bidi="ar-SA"/>
        </w:rPr>
      </w:pPr>
      <w:r>
        <w:drawing>
          <wp:inline distT="0" distB="0" distL="114300" distR="114300">
            <wp:extent cx="5263515" cy="1734185"/>
            <wp:effectExtent l="0" t="0" r="9525"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63515" cy="1734185"/>
                    </a:xfrm>
                    <a:prstGeom prst="rect">
                      <a:avLst/>
                    </a:prstGeom>
                    <a:noFill/>
                    <a:ln>
                      <a:noFill/>
                    </a:ln>
                  </pic:spPr>
                </pic:pic>
              </a:graphicData>
            </a:graphic>
          </wp:inline>
        </w:drawing>
      </w:r>
    </w:p>
    <w:p>
      <w:pPr>
        <w:keepNext w:val="0"/>
        <w:keepLines w:val="0"/>
        <w:widowControl/>
        <w:suppressLineNumbers w:val="0"/>
        <w:spacing w:before="0" w:beforeAutospacing="0" w:after="210" w:afterAutospacing="0"/>
        <w:ind w:left="0" w:right="0" w:firstLine="640" w:firstLineChars="200"/>
        <w:jc w:val="left"/>
        <w:rPr>
          <w:rFonts w:hint="eastAsia" w:ascii="仿宋" w:hAnsi="仿宋" w:eastAsia="仿宋" w:cs="仿宋"/>
          <w:kern w:val="0"/>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ind w:firstLine="640" w:firstLineChars="200"/>
        <w:rPr>
          <w:rFonts w:hint="eastAsia" w:ascii="仿宋" w:hAnsi="仿宋" w:eastAsia="仿宋" w:cs="仿宋"/>
          <w:color w:val="000000"/>
          <w:sz w:val="32"/>
          <w:szCs w:val="32"/>
          <w:lang w:val="en-US" w:eastAsia="zh-CN"/>
        </w:rPr>
      </w:pPr>
    </w:p>
    <w:p>
      <w:pPr>
        <w:ind w:firstLine="640" w:firstLineChars="200"/>
        <w:rPr>
          <w:rFonts w:hint="eastAsia" w:ascii="仿宋" w:hAnsi="仿宋" w:eastAsia="仿宋" w:cs="仿宋"/>
          <w:color w:val="000000"/>
          <w:sz w:val="32"/>
          <w:szCs w:val="32"/>
          <w:lang w:val="en-US" w:eastAsia="zh-CN"/>
        </w:rPr>
      </w:pPr>
    </w:p>
    <w:p>
      <w:pPr>
        <w:numPr>
          <w:ilvl w:val="0"/>
          <w:numId w:val="0"/>
        </w:numPr>
        <w:ind w:firstLine="640" w:firstLineChars="200"/>
        <w:rPr>
          <w:rFonts w:hint="eastAsia" w:ascii="仿宋" w:hAnsi="仿宋" w:eastAsia="仿宋" w:cs="仿宋"/>
          <w:color w:val="FF0000"/>
          <w:sz w:val="32"/>
          <w:szCs w:val="32"/>
          <w:lang w:val="en-US" w:eastAsia="zh-CN"/>
        </w:rPr>
      </w:pPr>
      <w:r>
        <w:rPr>
          <w:rFonts w:hint="eastAsia" w:ascii="仿宋" w:hAnsi="仿宋" w:eastAsia="仿宋" w:cs="仿宋"/>
          <w:color w:val="000000"/>
          <w:sz w:val="32"/>
          <w:szCs w:val="32"/>
          <w:lang w:val="en-US" w:eastAsia="zh-CN"/>
        </w:rPr>
        <w:t>三、点击“报名”进入。</w:t>
      </w:r>
    </w:p>
    <w:p>
      <w:pPr>
        <w:ind w:firstLine="420" w:firstLineChars="200"/>
        <w:rPr>
          <w:rFonts w:hint="default" w:ascii="仿宋" w:hAnsi="仿宋" w:eastAsia="仿宋" w:cs="仿宋"/>
          <w:color w:val="000000"/>
          <w:sz w:val="32"/>
          <w:szCs w:val="32"/>
          <w:lang w:val="en-US" w:eastAsia="zh-CN"/>
        </w:rPr>
      </w:pPr>
      <w:r>
        <w:drawing>
          <wp:inline distT="0" distB="0" distL="114300" distR="114300">
            <wp:extent cx="5272405" cy="1791970"/>
            <wp:effectExtent l="0" t="0" r="4445" b="177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72405" cy="1791970"/>
                    </a:xfrm>
                    <a:prstGeom prst="rect">
                      <a:avLst/>
                    </a:prstGeom>
                    <a:noFill/>
                    <a:ln>
                      <a:noFill/>
                    </a:ln>
                  </pic:spPr>
                </pic:pic>
              </a:graphicData>
            </a:graphic>
          </wp:inline>
        </w:drawing>
      </w:r>
    </w:p>
    <w:p>
      <w:pPr>
        <w:rPr>
          <w:rFonts w:hint="eastAsia" w:ascii="仿宋" w:hAnsi="仿宋" w:eastAsia="仿宋" w:cs="仿宋"/>
          <w:color w:val="000000"/>
          <w:sz w:val="32"/>
          <w:szCs w:val="32"/>
          <w:lang w:val="en-US" w:eastAsia="zh-CN"/>
        </w:rPr>
      </w:pP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四、根据提示输入会员管理系统账号密码进行登录，需要注册账号的点击右下角根据提示完成注册（会员服务部联系方式：0471-6915199）</w:t>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color w:val="000000"/>
          <w:sz w:val="32"/>
          <w:szCs w:val="32"/>
        </w:rPr>
      </w:pPr>
      <w:r>
        <w:drawing>
          <wp:inline distT="0" distB="0" distL="114300" distR="114300">
            <wp:extent cx="5268595" cy="3597910"/>
            <wp:effectExtent l="0" t="0" r="8255" b="254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1"/>
                    <a:stretch>
                      <a:fillRect/>
                    </a:stretch>
                  </pic:blipFill>
                  <pic:spPr>
                    <a:xfrm>
                      <a:off x="0" y="0"/>
                      <a:ext cx="5268595" cy="3597910"/>
                    </a:xfrm>
                    <a:prstGeom prst="rect">
                      <a:avLst/>
                    </a:prstGeom>
                    <a:noFill/>
                    <a:ln>
                      <a:noFill/>
                    </a:ln>
                  </pic:spPr>
                </pic:pic>
              </a:graphicData>
            </a:graphic>
          </wp:inline>
        </w:drawing>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numPr>
          <w:ilvl w:val="0"/>
          <w:numId w:val="0"/>
        </w:numPr>
        <w:ind w:firstLine="640" w:firstLineChars="200"/>
        <w:rPr>
          <w:rFonts w:hint="eastAsia" w:ascii="仿宋" w:hAnsi="仿宋" w:eastAsia="仿宋" w:cs="仿宋"/>
          <w:color w:val="000000"/>
          <w:sz w:val="32"/>
          <w:szCs w:val="32"/>
          <w:lang w:val="en-US" w:eastAsia="zh-CN"/>
        </w:rPr>
      </w:pPr>
    </w:p>
    <w:p>
      <w:pPr>
        <w:numPr>
          <w:ilvl w:val="0"/>
          <w:numId w:val="0"/>
        </w:numPr>
        <w:ind w:firstLine="640" w:firstLineChars="200"/>
        <w:rPr>
          <w:rFonts w:hint="eastAsia"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drawing>
          <wp:anchor distT="0" distB="0" distL="114300" distR="114300" simplePos="0" relativeHeight="251659264" behindDoc="1" locked="0" layoutInCell="1" allowOverlap="1">
            <wp:simplePos x="0" y="0"/>
            <wp:positionH relativeFrom="column">
              <wp:posOffset>-59690</wp:posOffset>
            </wp:positionH>
            <wp:positionV relativeFrom="paragraph">
              <wp:posOffset>463550</wp:posOffset>
            </wp:positionV>
            <wp:extent cx="5260975" cy="2359660"/>
            <wp:effectExtent l="0" t="0" r="12065" b="2540"/>
            <wp:wrapNone/>
            <wp:docPr id="9" name="图片 9" descr="微信截图_2022031810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截图_20220318103635"/>
                    <pic:cNvPicPr>
                      <a:picLocks noChangeAspect="1"/>
                    </pic:cNvPicPr>
                  </pic:nvPicPr>
                  <pic:blipFill>
                    <a:blip r:embed="rId12"/>
                    <a:stretch>
                      <a:fillRect/>
                    </a:stretch>
                  </pic:blipFill>
                  <pic:spPr>
                    <a:xfrm>
                      <a:off x="0" y="0"/>
                      <a:ext cx="5260975" cy="2359660"/>
                    </a:xfrm>
                    <a:prstGeom prst="rect">
                      <a:avLst/>
                    </a:prstGeom>
                  </pic:spPr>
                </pic:pic>
              </a:graphicData>
            </a:graphic>
          </wp:anchor>
        </w:drawing>
      </w:r>
      <w:r>
        <w:rPr>
          <w:rFonts w:hint="eastAsia" w:ascii="仿宋" w:hAnsi="仿宋" w:eastAsia="仿宋" w:cs="仿宋"/>
          <w:color w:val="000000"/>
          <w:sz w:val="32"/>
          <w:szCs w:val="32"/>
          <w:lang w:val="en-US" w:eastAsia="zh-CN"/>
        </w:rPr>
        <w:t>五、登录后根据账号关联企业选择企业身份，点击确定</w:t>
      </w:r>
    </w:p>
    <w:p>
      <w:pPr>
        <w:widowControl w:val="0"/>
        <w:numPr>
          <w:ilvl w:val="0"/>
          <w:numId w:val="0"/>
        </w:numPr>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r>
        <w:rPr>
          <w:rFonts w:hint="default" w:ascii="仿宋" w:hAnsi="仿宋" w:eastAsia="仿宋" w:cs="仿宋"/>
          <w:color w:val="000000"/>
          <w:kern w:val="2"/>
          <w:sz w:val="32"/>
          <w:szCs w:val="32"/>
          <w:lang w:val="en-US" w:eastAsia="zh-CN" w:bidi="ar-SA"/>
        </w:rPr>
        <w:drawing>
          <wp:anchor distT="0" distB="0" distL="114300" distR="114300" simplePos="0" relativeHeight="251660288" behindDoc="1" locked="0" layoutInCell="1" allowOverlap="1">
            <wp:simplePos x="0" y="0"/>
            <wp:positionH relativeFrom="column">
              <wp:posOffset>0</wp:posOffset>
            </wp:positionH>
            <wp:positionV relativeFrom="paragraph">
              <wp:posOffset>756920</wp:posOffset>
            </wp:positionV>
            <wp:extent cx="5269865" cy="2012315"/>
            <wp:effectExtent l="0" t="0" r="3175" b="14605"/>
            <wp:wrapNone/>
            <wp:docPr id="10" name="图片 10" descr="微信截图_2022041516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220415162140"/>
                    <pic:cNvPicPr>
                      <a:picLocks noChangeAspect="1"/>
                    </pic:cNvPicPr>
                  </pic:nvPicPr>
                  <pic:blipFill>
                    <a:blip r:embed="rId13"/>
                    <a:stretch>
                      <a:fillRect/>
                    </a:stretch>
                  </pic:blipFill>
                  <pic:spPr>
                    <a:xfrm>
                      <a:off x="0" y="0"/>
                      <a:ext cx="5269865" cy="2012315"/>
                    </a:xfrm>
                    <a:prstGeom prst="rect">
                      <a:avLst/>
                    </a:prstGeom>
                  </pic:spPr>
                </pic:pic>
              </a:graphicData>
            </a:graphic>
          </wp:anchor>
        </w:drawing>
      </w:r>
      <w:r>
        <w:rPr>
          <w:rFonts w:hint="eastAsia" w:ascii="仿宋" w:hAnsi="仿宋" w:eastAsia="仿宋" w:cs="仿宋"/>
          <w:color w:val="000000"/>
          <w:kern w:val="2"/>
          <w:sz w:val="32"/>
          <w:szCs w:val="32"/>
          <w:lang w:val="en-US" w:eastAsia="zh-CN" w:bidi="ar-SA"/>
        </w:rPr>
        <w:t>六、进入报名页面，填写相关信息（点击保存后可以继续编辑，点击提交进入下一步）</w:t>
      </w: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七、根据实际申报情况填写需申报证书的信息。</w:t>
      </w:r>
      <w:r>
        <w:rPr>
          <w:rFonts w:hint="eastAsia" w:ascii="仿宋" w:hAnsi="仿宋" w:eastAsia="仿宋" w:cs="仿宋"/>
          <w:sz w:val="32"/>
          <w:szCs w:val="32"/>
          <w:lang w:val="en-US" w:eastAsia="zh-CN"/>
        </w:rPr>
        <w:t>（以上为必填项）</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1312" behindDoc="1" locked="0" layoutInCell="1" allowOverlap="1">
            <wp:simplePos x="0" y="0"/>
            <wp:positionH relativeFrom="column">
              <wp:posOffset>-28575</wp:posOffset>
            </wp:positionH>
            <wp:positionV relativeFrom="paragraph">
              <wp:posOffset>139700</wp:posOffset>
            </wp:positionV>
            <wp:extent cx="5253990" cy="1902460"/>
            <wp:effectExtent l="0" t="0" r="3810" b="2540"/>
            <wp:wrapNone/>
            <wp:docPr id="11" name="图片 11" descr="微信截图_2022041516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截图_20220415162224"/>
                    <pic:cNvPicPr>
                      <a:picLocks noChangeAspect="1"/>
                    </pic:cNvPicPr>
                  </pic:nvPicPr>
                  <pic:blipFill>
                    <a:blip r:embed="rId14"/>
                    <a:stretch>
                      <a:fillRect/>
                    </a:stretch>
                  </pic:blipFill>
                  <pic:spPr>
                    <a:xfrm>
                      <a:off x="0" y="0"/>
                      <a:ext cx="5253990" cy="1902460"/>
                    </a:xfrm>
                    <a:prstGeom prst="rect">
                      <a:avLst/>
                    </a:prstGeom>
                  </pic:spPr>
                </pic:pic>
              </a:graphicData>
            </a:graphic>
          </wp:anchor>
        </w:drawing>
      </w: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numPr>
          <w:ilvl w:val="0"/>
          <w:numId w:val="0"/>
        </w:num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八、填写完成申报材料后点击保存、下一步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2336" behindDoc="1" locked="0" layoutInCell="1" allowOverlap="1">
            <wp:simplePos x="0" y="0"/>
            <wp:positionH relativeFrom="column">
              <wp:posOffset>36195</wp:posOffset>
            </wp:positionH>
            <wp:positionV relativeFrom="paragraph">
              <wp:posOffset>121920</wp:posOffset>
            </wp:positionV>
            <wp:extent cx="5257800" cy="2016760"/>
            <wp:effectExtent l="0" t="0" r="0" b="10160"/>
            <wp:wrapNone/>
            <wp:docPr id="12" name="图片 12" descr="微信截图_2022041516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截图_20220415162308"/>
                    <pic:cNvPicPr>
                      <a:picLocks noChangeAspect="1"/>
                    </pic:cNvPicPr>
                  </pic:nvPicPr>
                  <pic:blipFill>
                    <a:blip r:embed="rId15"/>
                    <a:stretch>
                      <a:fillRect/>
                    </a:stretch>
                  </pic:blipFill>
                  <pic:spPr>
                    <a:xfrm>
                      <a:off x="0" y="0"/>
                      <a:ext cx="5257800" cy="2016760"/>
                    </a:xfrm>
                    <a:prstGeom prst="rect">
                      <a:avLst/>
                    </a:prstGeom>
                  </pic:spPr>
                </pic:pic>
              </a:graphicData>
            </a:graphic>
          </wp:anchor>
        </w:drawing>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2"/>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按照分类提示，上传附件。</w:t>
      </w:r>
    </w:p>
    <w:p>
      <w:pPr>
        <w:numPr>
          <w:ilvl w:val="0"/>
          <w:numId w:val="0"/>
        </w:numPr>
        <w:rPr>
          <w:rFonts w:hint="default"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3360" behindDoc="1" locked="0" layoutInCell="1" allowOverlap="1">
            <wp:simplePos x="0" y="0"/>
            <wp:positionH relativeFrom="column">
              <wp:posOffset>635</wp:posOffset>
            </wp:positionH>
            <wp:positionV relativeFrom="paragraph">
              <wp:posOffset>133350</wp:posOffset>
            </wp:positionV>
            <wp:extent cx="5269865" cy="2544445"/>
            <wp:effectExtent l="0" t="0" r="3175" b="635"/>
            <wp:wrapNone/>
            <wp:docPr id="13" name="图片 13" descr="微信截图_2022041516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截图_20220415162426"/>
                    <pic:cNvPicPr>
                      <a:picLocks noChangeAspect="1"/>
                    </pic:cNvPicPr>
                  </pic:nvPicPr>
                  <pic:blipFill>
                    <a:blip r:embed="rId16"/>
                    <a:stretch>
                      <a:fillRect/>
                    </a:stretch>
                  </pic:blipFill>
                  <pic:spPr>
                    <a:xfrm>
                      <a:off x="0" y="0"/>
                      <a:ext cx="5269865" cy="2544445"/>
                    </a:xfrm>
                    <a:prstGeom prst="rect">
                      <a:avLst/>
                    </a:prstGeom>
                  </pic:spPr>
                </pic:pic>
              </a:graphicData>
            </a:graphic>
          </wp:anchor>
        </w:drawing>
      </w:r>
      <w:r>
        <w:rPr>
          <w:rFonts w:hint="default" w:ascii="仿宋" w:hAnsi="仿宋" w:eastAsia="仿宋" w:cs="仿宋"/>
          <w:sz w:val="32"/>
          <w:szCs w:val="32"/>
          <w:lang w:val="en-US"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6350</wp:posOffset>
            </wp:positionV>
            <wp:extent cx="5266690" cy="2045335"/>
            <wp:effectExtent l="0" t="0" r="6350" b="12065"/>
            <wp:wrapNone/>
            <wp:docPr id="14" name="图片 14" descr="微信截图_2022031810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截图_20220318104259"/>
                    <pic:cNvPicPr>
                      <a:picLocks noChangeAspect="1"/>
                    </pic:cNvPicPr>
                  </pic:nvPicPr>
                  <pic:blipFill>
                    <a:blip r:embed="rId17"/>
                    <a:stretch>
                      <a:fillRect/>
                    </a:stretch>
                  </pic:blipFill>
                  <pic:spPr>
                    <a:xfrm>
                      <a:off x="0" y="0"/>
                      <a:ext cx="5266690" cy="2045335"/>
                    </a:xfrm>
                    <a:prstGeom prst="rect">
                      <a:avLst/>
                    </a:prstGeom>
                  </pic:spPr>
                </pic:pic>
              </a:graphicData>
            </a:graphic>
          </wp:anchor>
        </w:drawing>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十、选择工程所在地盟市进行初审推荐（</w:t>
      </w:r>
      <w:r>
        <w:rPr>
          <w:rFonts w:hint="eastAsia" w:ascii="仿宋_GB2312" w:hAnsi="仿宋_GB2312" w:eastAsia="仿宋_GB2312" w:cs="仿宋_GB2312"/>
          <w:sz w:val="32"/>
          <w:szCs w:val="32"/>
          <w:lang w:val="en-US" w:eastAsia="zh-CN"/>
        </w:rPr>
        <w:t>外进企业选择请以工程所在地的</w:t>
      </w:r>
      <w:r>
        <w:rPr>
          <w:rFonts w:hint="eastAsia" w:ascii="仿宋" w:hAnsi="仿宋" w:eastAsia="仿宋" w:cs="仿宋"/>
          <w:sz w:val="32"/>
          <w:szCs w:val="32"/>
          <w:lang w:val="en-US" w:eastAsia="zh-CN"/>
        </w:rPr>
        <w:t>推荐盟市</w:t>
      </w:r>
      <w:r>
        <w:rPr>
          <w:rFonts w:hint="eastAsia" w:ascii="仿宋_GB2312" w:hAnsi="仿宋_GB2312" w:eastAsia="仿宋_GB2312" w:cs="仿宋_GB2312"/>
          <w:sz w:val="32"/>
          <w:szCs w:val="32"/>
          <w:lang w:val="en-US" w:eastAsia="zh-CN"/>
        </w:rPr>
        <w:t>为准</w:t>
      </w:r>
      <w:r>
        <w:rPr>
          <w:rFonts w:hint="eastAsia" w:ascii="仿宋" w:hAnsi="仿宋" w:eastAsia="仿宋" w:cs="仿宋"/>
          <w:sz w:val="32"/>
          <w:szCs w:val="32"/>
          <w:lang w:val="en-US" w:eastAsia="zh-CN"/>
        </w:rPr>
        <w:t>）</w:t>
      </w:r>
    </w:p>
    <w:p>
      <w:pPr>
        <w:widowControl w:val="0"/>
        <w:numPr>
          <w:ilvl w:val="0"/>
          <w:numId w:val="0"/>
        </w:numPr>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r>
        <w:rPr>
          <w:rFonts w:hint="eastAsia" w:ascii="仿宋_GB2312" w:hAnsi="仿宋_GB2312" w:eastAsia="仿宋_GB2312" w:cs="仿宋_GB2312"/>
          <w:sz w:val="32"/>
          <w:szCs w:val="32"/>
          <w:lang w:val="en-US" w:eastAsia="zh-CN"/>
        </w:rPr>
        <w:drawing>
          <wp:anchor distT="0" distB="0" distL="114300" distR="114300" simplePos="0" relativeHeight="251659264" behindDoc="1" locked="0" layoutInCell="1" allowOverlap="1">
            <wp:simplePos x="0" y="0"/>
            <wp:positionH relativeFrom="column">
              <wp:posOffset>-41275</wp:posOffset>
            </wp:positionH>
            <wp:positionV relativeFrom="paragraph">
              <wp:posOffset>121285</wp:posOffset>
            </wp:positionV>
            <wp:extent cx="5273040" cy="2773045"/>
            <wp:effectExtent l="0" t="0" r="0" b="635"/>
            <wp:wrapNone/>
            <wp:docPr id="16" name="图片 16" descr="微信截图_20220318104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截图_20220318104356"/>
                    <pic:cNvPicPr>
                      <a:picLocks noChangeAspect="1"/>
                    </pic:cNvPicPr>
                  </pic:nvPicPr>
                  <pic:blipFill>
                    <a:blip r:embed="rId18"/>
                    <a:stretch>
                      <a:fillRect/>
                    </a:stretch>
                  </pic:blipFill>
                  <pic:spPr>
                    <a:xfrm>
                      <a:off x="0" y="0"/>
                      <a:ext cx="5273040" cy="2773045"/>
                    </a:xfrm>
                    <a:prstGeom prst="rect">
                      <a:avLst/>
                    </a:prstGeom>
                  </pic:spPr>
                </pic:pic>
              </a:graphicData>
            </a:graphic>
          </wp:anchor>
        </w:drawing>
      </w: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default" w:ascii="Calibri" w:hAnsi="Calibri" w:eastAsia="宋体" w:cs="宋体"/>
          <w:lang w:val="en-US" w:eastAsia="zh-CN"/>
        </w:rPr>
        <w:drawing>
          <wp:anchor distT="0" distB="0" distL="114300" distR="114300" simplePos="0" relativeHeight="251659264" behindDoc="1" locked="0" layoutInCell="1" allowOverlap="1">
            <wp:simplePos x="0" y="0"/>
            <wp:positionH relativeFrom="column">
              <wp:posOffset>-46990</wp:posOffset>
            </wp:positionH>
            <wp:positionV relativeFrom="paragraph">
              <wp:posOffset>325120</wp:posOffset>
            </wp:positionV>
            <wp:extent cx="5285105" cy="2054225"/>
            <wp:effectExtent l="0" t="0" r="3175" b="3175"/>
            <wp:wrapNone/>
            <wp:docPr id="17" name="图片 17" descr="微信截图_2022031810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截图_20220318104526"/>
                    <pic:cNvPicPr>
                      <a:picLocks noChangeAspect="1"/>
                    </pic:cNvPicPr>
                  </pic:nvPicPr>
                  <pic:blipFill>
                    <a:blip r:embed="rId19"/>
                    <a:stretch>
                      <a:fillRect/>
                    </a:stretch>
                  </pic:blipFill>
                  <pic:spPr>
                    <a:xfrm>
                      <a:off x="0" y="0"/>
                      <a:ext cx="5285105" cy="2054225"/>
                    </a:xfrm>
                    <a:prstGeom prst="rect">
                      <a:avLst/>
                    </a:prstGeom>
                  </pic:spPr>
                </pic:pic>
              </a:graphicData>
            </a:graphic>
          </wp:anchor>
        </w:drawing>
      </w: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十一、确认提交后，可点击查看我报名的奖项或活动列表下方查看我的申报进行查看，扫描二维码接收申报进度提示。</w:t>
      </w:r>
    </w:p>
    <w:p>
      <w:pPr>
        <w:widowControl w:val="0"/>
        <w:numPr>
          <w:ilvl w:val="0"/>
          <w:numId w:val="0"/>
        </w:numPr>
        <w:tabs>
          <w:tab w:val="left" w:pos="540"/>
          <w:tab w:val="left" w:pos="900"/>
        </w:tabs>
        <w:ind w:leftChars="200"/>
        <w:jc w:val="both"/>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drawing>
          <wp:anchor distT="0" distB="0" distL="114300" distR="114300" simplePos="0" relativeHeight="251659264" behindDoc="1" locked="0" layoutInCell="1" allowOverlap="1">
            <wp:simplePos x="0" y="0"/>
            <wp:positionH relativeFrom="column">
              <wp:posOffset>39370</wp:posOffset>
            </wp:positionH>
            <wp:positionV relativeFrom="paragraph">
              <wp:posOffset>12065</wp:posOffset>
            </wp:positionV>
            <wp:extent cx="5260975" cy="1689100"/>
            <wp:effectExtent l="0" t="0" r="12065" b="2540"/>
            <wp:wrapNone/>
            <wp:docPr id="18" name="图片 18" descr="微信截图_2022031810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截图_20220318104619"/>
                    <pic:cNvPicPr>
                      <a:picLocks noChangeAspect="1"/>
                    </pic:cNvPicPr>
                  </pic:nvPicPr>
                  <pic:blipFill>
                    <a:blip r:embed="rId20"/>
                    <a:stretch>
                      <a:fillRect/>
                    </a:stretch>
                  </pic:blipFill>
                  <pic:spPr>
                    <a:xfrm>
                      <a:off x="0" y="0"/>
                      <a:ext cx="5260975" cy="1689100"/>
                    </a:xfrm>
                    <a:prstGeom prst="rect">
                      <a:avLst/>
                    </a:prstGeom>
                  </pic:spPr>
                </pic:pic>
              </a:graphicData>
            </a:graphic>
          </wp:anchor>
        </w:drawing>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default" w:ascii="仿宋" w:hAnsi="仿宋" w:eastAsia="仿宋" w:cs="仿宋"/>
          <w:sz w:val="32"/>
          <w:szCs w:val="32"/>
          <w:lang w:val="en-US" w:eastAsia="zh-CN"/>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D82F"/>
    <w:multiLevelType w:val="singleLevel"/>
    <w:tmpl w:val="A534D82F"/>
    <w:lvl w:ilvl="0" w:tentative="0">
      <w:start w:val="3"/>
      <w:numFmt w:val="chineseCounting"/>
      <w:suff w:val="nothing"/>
      <w:lvlText w:val="（%1）"/>
      <w:lvlJc w:val="left"/>
      <w:rPr>
        <w:rFonts w:hint="eastAsia"/>
      </w:rPr>
    </w:lvl>
  </w:abstractNum>
  <w:abstractNum w:abstractNumId="1">
    <w:nsid w:val="47E81234"/>
    <w:multiLevelType w:val="singleLevel"/>
    <w:tmpl w:val="47E81234"/>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5D2F29E9"/>
    <w:rsid w:val="05985FC2"/>
    <w:rsid w:val="5D2F2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next w:val="1"/>
    <w:qFormat/>
    <w:uiPriority w:val="0"/>
    <w:pPr>
      <w:keepNext/>
      <w:keepLines/>
      <w:widowControl w:val="0"/>
      <w:spacing w:before="280" w:after="290" w:line="376" w:lineRule="auto"/>
      <w:jc w:val="both"/>
      <w:outlineLvl w:val="3"/>
    </w:pPr>
    <w:rPr>
      <w:rFonts w:ascii="Cambria" w:hAnsi="Cambria" w:eastAsia="宋体" w:cs="Times New Roman"/>
      <w:b/>
      <w:bCs/>
      <w:kern w:val="2"/>
      <w:sz w:val="28"/>
      <w:szCs w:val="28"/>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8"/>
    <w:next w:val="1"/>
    <w:qFormat/>
    <w:uiPriority w:val="0"/>
    <w:pPr>
      <w:widowControl w:val="0"/>
      <w:tabs>
        <w:tab w:val="left" w:pos="540"/>
        <w:tab w:val="left" w:pos="900"/>
      </w:tabs>
      <w:jc w:val="center"/>
    </w:pPr>
    <w:rPr>
      <w:rFonts w:ascii="宋体" w:hAnsi="宋体" w:eastAsia="宋体" w:cs="宋体"/>
      <w:color w:val="000000"/>
      <w:kern w:val="2"/>
      <w:sz w:val="32"/>
      <w:szCs w:val="32"/>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3046</Words>
  <Characters>3094</Characters>
  <Lines>0</Lines>
  <Paragraphs>0</Paragraphs>
  <TotalTime>6</TotalTime>
  <ScaleCrop>false</ScaleCrop>
  <LinksUpToDate>false</LinksUpToDate>
  <CharactersWithSpaces>3173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2022-08-02T02:54:00Z</dcterms:created>
  <dc:creator>高鹏程（协会）</dc:creator>
  <cp:lastModifiedBy>小赵</cp:lastModifiedBy>
  <dcterms:modified xsi:type="dcterms:W3CDTF">2022-08-04T02:51:04Z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768D7FCCF42D4F47A813A18EBF7ECEC0</vt:lpwstr>
  </property>
</Properties>
</file>