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</w:p>
    <w:p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  <w:t>参会人员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报名回执表</w:t>
      </w:r>
    </w:p>
    <w:tbl>
      <w:tblPr>
        <w:tblStyle w:val="3"/>
        <w:tblW w:w="9473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725"/>
        <w:gridCol w:w="418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姓 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职  务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单位名称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exac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exac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</w:trPr>
        <w:tc>
          <w:tcPr>
            <w:tcW w:w="9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  <w:t>备注</w:t>
            </w:r>
            <w:r>
              <w:rPr>
                <w:rFonts w:asci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  <w:t>：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  <w:t>为方便会务组织人员确认场所规模等事宜安排，请各企业务必同所报名人员本人确认好参会时间，一经报名，务必参会，谢谢配合！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Style w:val="5"/>
          <w:rFonts w:hint="eastAsia" w:ascii="仿宋_GB2312" w:eastAsia="仿宋_GB2312" w:cs="仿宋_GB2312"/>
          <w:color w:val="2A2A2A"/>
          <w:sz w:val="32"/>
          <w:szCs w:val="32"/>
          <w:u w:val="none"/>
          <w:shd w:val="clear" w:color="auto" w:fill="FFFFFF"/>
        </w:rPr>
      </w:pPr>
      <w:r>
        <w:rPr>
          <w:rStyle w:val="5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  <w:t>会议回执请</w:t>
      </w:r>
      <w:r>
        <w:rPr>
          <w:rStyle w:val="5"/>
          <w:rFonts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  <w:t>务必于6月21日（周二）下午17:30前</w:t>
      </w:r>
      <w:r>
        <w:rPr>
          <w:rStyle w:val="5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  <w:t>发</w:t>
      </w:r>
      <w:r>
        <w:rPr>
          <w:rStyle w:val="5"/>
          <w:rFonts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  <w:t>送</w:t>
      </w:r>
      <w:r>
        <w:rPr>
          <w:rStyle w:val="5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  <w:lang w:eastAsia="zh-CN"/>
        </w:rPr>
        <w:t>至协会邮箱：</w:t>
      </w:r>
      <w:r>
        <w:rPr>
          <w:rStyle w:val="5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instrText xml:space="preserve">HYPERLINK "mailto:ordosjx@qq.com"</w:instrText>
      </w:r>
      <w:r>
        <w:rPr>
          <w:rStyle w:val="5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t>ordosjx@qq.com</w:t>
      </w:r>
      <w:r>
        <w:rPr>
          <w:rStyle w:val="5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70040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2022-06-21T02:13:12Z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E6F9C49D578F4915848E54B2C3AC1993</vt:lpwstr>
  </property>
</Properties>
</file>