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内建协〔2022〕57号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关于转发中国建筑业协会《关于开展2022年度建筑业AAA级信用企业评价工作</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的通知》的通知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各会员单位、相关单位：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现将中国建筑业协会《关于开展2022年度建筑业AAA级信用企业评价工作的通知》（建协〔2022〕6号）转发给你们，请各相关单位积极参加。</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请需要申报的企业于2022年6月10日前完成申报，并于6月15日前将相关纸质版资料报送至协会。</w:t>
      </w:r>
    </w:p>
    <w:p>
      <w:pPr>
        <w:bidi w:val="0"/>
        <w:ind w:firstLine="640" w:firstLineChars="200"/>
        <w:rPr>
          <w:rFonts w:hint="eastAsia" w:ascii="仿宋_GB2312" w:hAnsi="仿宋_GB2312" w:eastAsia="仿宋_GB2312" w:cs="仿宋_GB2312"/>
          <w:sz w:val="32"/>
          <w:szCs w:val="32"/>
        </w:rPr>
      </w:pP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人：刘天娇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联系电话：0471-6915199</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联系地址：呼和浩特市新城区东二环路兴泰商务广场</w:t>
      </w:r>
    </w:p>
    <w:p>
      <w:pPr>
        <w:bidi w:val="0"/>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T4号10层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编：010000</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箱：nmjxhyfw@163.com</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址：www.nmgjzyxh.com</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left="1598" w:leftChars="304" w:hanging="960" w:hanging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"http://build.site.hangxintong.cn/xiehuiweb/232269773/files/ueditor/jsp/upload/file/20220328/1648455360645066605.pdf" \o "中国建筑业协会《关于开展2022年度建筑业AAA级信用企业评价工作的通知》（建协〔2022〕6号）.pdf" </w:instrText>
      </w:r>
      <w:r>
        <w:rPr>
          <w:rFonts w:hint="eastAsia" w:ascii="仿宋_GB2312" w:hAnsi="仿宋_GB2312" w:eastAsia="仿宋_GB2312" w:cs="仿宋_GB2312"/>
          <w:color w:val="auto"/>
          <w:sz w:val="32"/>
          <w:szCs w:val="32"/>
        </w:rPr>
        <w:fldChar w:fldCharType="separate"/>
      </w:r>
      <w:r>
        <w:rPr>
          <w:rStyle w:val="9"/>
          <w:rFonts w:hint="eastAsia" w:ascii="仿宋_GB2312" w:hAnsi="仿宋_GB2312" w:eastAsia="仿宋_GB2312" w:cs="仿宋_GB2312"/>
          <w:color w:val="auto"/>
          <w:sz w:val="32"/>
          <w:szCs w:val="32"/>
          <w:u w:val="none"/>
          <w:bdr w:val="none" w:color="auto" w:sz="0" w:space="0"/>
        </w:rPr>
        <w:t>中国建筑业协会《关于开展2022年度建筑业AAA级信用企业评价工作的通知》（建协〔2022〕6号）</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jc w:val="right"/>
        <w:rPr>
          <w:rFonts w:hint="eastAsia" w:ascii="仿宋_GB2312" w:hAnsi="仿宋_GB2312" w:eastAsia="仿宋_GB2312" w:cs="仿宋_GB2312"/>
          <w:sz w:val="32"/>
          <w:szCs w:val="32"/>
        </w:rPr>
        <w:sectPr>
          <w:footerReference r:id="rId3" w:type="default"/>
          <w:pgSz w:w="11906" w:h="16838"/>
          <w:pgMar w:top="1440" w:right="1800" w:bottom="1440" w:left="1800" w:header="851" w:footer="992" w:gutter="0"/>
          <w:pgNumType w:fmt="numberInDash" w:start="3"/>
          <w:cols w:space="425" w:num="1"/>
          <w:docGrid w:type="lines" w:linePitch="312" w:charSpace="0"/>
        </w:sectPr>
      </w:pPr>
      <w:r>
        <w:rPr>
          <w:rFonts w:hint="eastAsia" w:ascii="仿宋_GB2312" w:hAnsi="仿宋_GB2312" w:eastAsia="仿宋_GB2312" w:cs="仿宋_GB2312"/>
          <w:sz w:val="32"/>
          <w:szCs w:val="32"/>
        </w:rPr>
        <w:t> 2022年3月25日</w:t>
      </w:r>
    </w:p>
    <w:p>
      <w:pPr>
        <w:bidi w:val="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建协〔2022〕6号</w:t>
      </w:r>
    </w:p>
    <w:p>
      <w:pPr>
        <w:bidi w:val="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关于开展2022年度建筑业AAA级信用</w:t>
      </w:r>
    </w:p>
    <w:p>
      <w:pPr>
        <w:bidi w:val="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企业评价工作的通知</w:t>
      </w:r>
    </w:p>
    <w:p>
      <w:pPr>
        <w:bidi w:val="0"/>
        <w:jc w:val="center"/>
        <w:rPr>
          <w:rFonts w:hint="eastAsia" w:ascii="仿宋_GB2312" w:hAnsi="仿宋_GB2312" w:eastAsia="仿宋_GB2312" w:cs="仿宋_GB2312"/>
          <w:sz w:val="32"/>
          <w:szCs w:val="32"/>
          <w:lang w:eastAsia="zh-CN"/>
        </w:rPr>
      </w:pPr>
    </w:p>
    <w:p>
      <w:pPr>
        <w:bidi w:val="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各省、自治区、直辖市建筑业协会（联合会、施工行业协会），有关行业建设协会，解放军工程建设协会，国务院国资委管理的有关建筑业企业，本会单位会员：</w:t>
      </w:r>
    </w:p>
    <w:p>
      <w:pPr>
        <w:bidi w:val="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根据《国务院办公厅关于进一步完善失信约束制度构建诚信建设长效机制的指导意见》（国办发〔2020〕49号）、《建筑市场信用管理暂行办法》（建市〔2017〕241号）文件精神，按照《建筑业企业信用评价办法》（建协〔2018〕18号）的要求，我会将组织开展2022年度建筑业AAA级信用企业评价工作。现将有关事项通知如下：</w:t>
      </w:r>
    </w:p>
    <w:p>
      <w:pPr>
        <w:bidi w:val="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一、评价工作采取企业自愿申请、行业协会或有关单位推荐、专家评价的办法。</w:t>
      </w:r>
    </w:p>
    <w:p>
      <w:pPr>
        <w:bidi w:val="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二、申报流程</w:t>
      </w:r>
    </w:p>
    <w:p>
      <w:pPr>
        <w:bidi w:val="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1、登陆我会官网www.zgjzy.org.cn，点击“会员之窗——AAA申报入口”进行网上填报，使用会员服务系统用户名、密码登录即可；</w:t>
      </w:r>
    </w:p>
    <w:p>
      <w:pPr>
        <w:bidi w:val="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2、请按照《建筑业企业信用评价办法》（可在“AAA申报入口”页面查看）的第十一条和第十二条的要求提供有关纸质和电子材料。</w:t>
      </w:r>
    </w:p>
    <w:p>
      <w:pPr>
        <w:bidi w:val="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三、对参评企业的考核期为2019年至2021年，其中对不良行为的考核期为2019年至发布时。2019年度建筑业AAA级信用企业可按上述要求申请复评，重新确定信用等级。</w:t>
      </w:r>
    </w:p>
    <w:p>
      <w:pPr>
        <w:bidi w:val="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四、通过评价的企业，将颁发“建筑业AAA级信用企业”证书。</w:t>
      </w:r>
    </w:p>
    <w:p>
      <w:pPr>
        <w:bidi w:val="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五、此次评价不收取任何费用。</w:t>
      </w:r>
    </w:p>
    <w:p>
      <w:pPr>
        <w:bidi w:val="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六、申报截止日期为2022年6月20日。</w:t>
      </w:r>
    </w:p>
    <w:p>
      <w:pPr>
        <w:bidi w:val="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联系单位：会员服务与综合管理部</w:t>
      </w:r>
    </w:p>
    <w:p>
      <w:pPr>
        <w:bidi w:val="0"/>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 系 人：安  静，杨  红</w:t>
      </w:r>
    </w:p>
    <w:p>
      <w:pPr>
        <w:bidi w:val="0"/>
        <w:ind w:firstLine="2249" w:firstLineChars="703"/>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010-68118653，68118657，68118661</w:t>
      </w:r>
    </w:p>
    <w:p>
      <w:pPr>
        <w:bidi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地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址：北京市海淀区中关村南大街31号神舟</w:t>
      </w:r>
    </w:p>
    <w:p>
      <w:pPr>
        <w:bidi w:val="0"/>
        <w:ind w:firstLine="2240" w:firstLineChars="7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大厦5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层</w:t>
      </w:r>
    </w:p>
    <w:p>
      <w:pPr>
        <w:bidi w:val="0"/>
        <w:ind w:firstLine="640"/>
        <w:jc w:val="left"/>
        <w:rPr>
          <w:rFonts w:hint="eastAsia" w:ascii="仿宋_GB2312" w:hAnsi="仿宋_GB2312" w:eastAsia="仿宋_GB2312" w:cs="仿宋_GB2312"/>
          <w:sz w:val="32"/>
          <w:szCs w:val="32"/>
          <w:lang w:eastAsia="zh-CN"/>
        </w:rPr>
      </w:pPr>
    </w:p>
    <w:p>
      <w:pPr>
        <w:bidi w:val="0"/>
        <w:jc w:val="left"/>
        <w:rPr>
          <w:rFonts w:hint="eastAsia" w:ascii="仿宋_GB2312" w:hAnsi="仿宋_GB2312" w:eastAsia="仿宋_GB2312" w:cs="仿宋_GB2312"/>
          <w:sz w:val="32"/>
          <w:szCs w:val="32"/>
          <w:lang w:eastAsia="zh-CN"/>
        </w:rPr>
      </w:pPr>
      <w:bookmarkStart w:id="0" w:name="_GoBack"/>
      <w:bookmarkEnd w:id="0"/>
    </w:p>
    <w:p>
      <w:pPr>
        <w:bidi w:val="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中国建筑业协会</w:t>
      </w:r>
    </w:p>
    <w:p>
      <w:pPr>
        <w:bidi w:val="0"/>
        <w:jc w:val="right"/>
        <w:rPr>
          <w:rFonts w:hint="eastAsia" w:ascii="仿宋_GB2312" w:hAnsi="仿宋_GB2312" w:eastAsia="仿宋_GB2312" w:cs="仿宋_GB2312"/>
          <w:sz w:val="32"/>
          <w:szCs w:val="32"/>
          <w:lang w:eastAsia="zh-CN"/>
        </w:rPr>
        <w:sectPr>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sz w:val="32"/>
          <w:szCs w:val="32"/>
          <w:lang w:eastAsia="zh-CN"/>
        </w:rPr>
        <w:t>2022年3月16日</w:t>
      </w:r>
    </w:p>
    <w:p>
      <w:pPr>
        <w:bidi w:val="0"/>
        <w:rPr>
          <w:rFonts w:hint="eastAsia" w:ascii="仿宋_GB2312" w:hAnsi="仿宋_GB2312" w:eastAsia="仿宋_GB2312" w:cs="仿宋_GB2312"/>
          <w:sz w:val="32"/>
          <w:szCs w:val="32"/>
          <w:lang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SourceHanSansSC-Regular">
    <w:altName w:val="Segoe Print"/>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9942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uiPriority w:val="0"/>
    <w:rPr>
      <w:color w:val="000000"/>
      <w:u w:val="none"/>
    </w:rPr>
  </w:style>
  <w:style w:type="character" w:styleId="9">
    <w:name w:val="Hyperlink"/>
    <w:basedOn w:val="7"/>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2022-03-29T04:08:28Z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12BD9E66E4A34A88A727F5B16F624BFE</vt:lpwstr>
  </property>
</Properties>
</file>