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  <w:t>附件2：</w:t>
      </w:r>
    </w:p>
    <w:p>
      <w:pPr>
        <w:jc w:val="both"/>
        <w:rPr>
          <w:rFonts w:ascii="方正小标宋简体" w:eastAsia="方正小标宋简体" w:cs="Arial" w:hint="eastAsia"/>
          <w:b w:val="0"/>
          <w:i w:val="0"/>
          <w:caps w:val="0"/>
          <w:smallCaps w:val="0"/>
          <w:strike w:val="0"/>
          <w:dstrike w:val="0"/>
          <w:color w:val="000000"/>
          <w:sz w:val="4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jc w:val="center"/>
        <w:rPr>
          <w:rFonts w:ascii="方正小标宋简体" w:eastAsia="方正小标宋简体" w:cs="Arial" w:hint="eastAsia"/>
          <w:b w:val="0"/>
          <w:i w:val="0"/>
          <w:caps w:val="0"/>
          <w:smallCaps w:val="0"/>
          <w:strike w:val="0"/>
          <w:dstrike w:val="0"/>
          <w:color w:val="000000"/>
          <w:sz w:val="44"/>
          <w:szCs w:val="44"/>
          <w:u w:val="none"/>
          <w:vertAlign w:val="baseline"/>
          <w:lang w:eastAsia="zh-CN"/>
        </w:rPr>
      </w:pPr>
      <w:r>
        <w:rPr>
          <w:rFonts w:ascii="方正小标宋简体" w:eastAsia="方正小标宋简体" w:cs="Arial" w:hint="eastAsia"/>
          <w:b w:val="0"/>
          <w:i w:val="0"/>
          <w:caps w:val="0"/>
          <w:smallCaps w:val="0"/>
          <w:strike w:val="0"/>
          <w:dstrike w:val="0"/>
          <w:color w:val="000000"/>
          <w:sz w:val="44"/>
          <w:szCs w:val="44"/>
          <w:u w:val="none"/>
          <w:vertAlign w:val="baseline"/>
        </w:rPr>
        <w:t>关于秘书长提名副秘书长人选的提案</w:t>
      </w:r>
      <w:r>
        <w:rPr>
          <w:rFonts w:ascii="方正小标宋简体" w:eastAsia="方正小标宋简体" w:cs="Arial" w:hint="eastAsia"/>
          <w:b w:val="0"/>
          <w:i w:val="0"/>
          <w:caps w:val="0"/>
          <w:smallCaps w:val="0"/>
          <w:strike w:val="0"/>
          <w:dstrike w:val="0"/>
          <w:color w:val="000000"/>
          <w:sz w:val="44"/>
          <w:szCs w:val="44"/>
          <w:u w:val="none"/>
          <w:vertAlign w:val="baseline"/>
          <w:lang w:eastAsia="zh-CN"/>
        </w:rPr>
        <w:t>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_GB2312" w:eastAsia="仿宋_GB2312" w:cs="Arial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根据《鄂尔多斯建筑业协会章程》规定，由秘书长提名魏波为副秘书长人选。魏波简历：性别</w:t>
      </w: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女，汉族，出生于1982年10月，毕业于天津大学计算机信息管理专业，本科学历，</w:t>
      </w:r>
      <w:r>
        <w:rPr>
          <w:rFonts w:ascii="仿宋_GB2312" w:eastAsia="仿宋_GB2312" w:cs="Arial" w:hint="eastAsia"/>
          <w:color w:val="000000"/>
          <w:sz w:val="32"/>
          <w:szCs w:val="32"/>
          <w:lang w:val="en-US" w:eastAsia="zh-CN"/>
        </w:rPr>
        <w:t>曾任职诺基亚内蒙古大区鄂尔多斯部业务代表；鑫安一汽大众市场部专员；2017年7月-至今就职于鄂尔多斯建筑业协会，现任协会办公室主任职务。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Arial" w:hint="eastAsia"/>
          <w:color w:val="000000"/>
          <w:sz w:val="32"/>
          <w:szCs w:val="32"/>
          <w:lang w:val="en-US" w:eastAsia="zh-CN"/>
        </w:rPr>
        <w:t>现对协会副秘书长提名人选提请常务理事会审议表决，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表决方式以通讯方式进行，请各常务理事于2022年1月18日前将审议表决表扫描件或电子版</w:t>
      </w:r>
      <w:r>
        <w:rPr>
          <w:rFonts w:ascii="仿宋_GB2312" w:eastAsia="仿宋_GB2312" w:cs="仿宋_GB2312" w:hint="eastAsia"/>
          <w:b w:val="0"/>
          <w:bCs w:val="0"/>
          <w:color w:val="000000"/>
          <w:sz w:val="32"/>
          <w:szCs w:val="32"/>
          <w:lang w:val="en-US" w:eastAsia="zh-CN"/>
        </w:rPr>
        <w:t>盖章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后发送至协会邮箱。不回复的均视为同意。</w:t>
      </w:r>
    </w:p>
    <w:tbl>
      <w:tblPr>
        <w:jc w:val="left"/>
        <w:tblInd w:w="-1118" w:type="dxa"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4410"/>
        <w:gridCol w:w="3403"/>
      </w:tblGrid>
      <w:tr>
        <w:trPr>
          <w:trHeight w:val="791"/>
        </w:trPr>
        <w:tc>
          <w:tcPr>
            <w:tcW w:w="10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 w:cs="仿宋_GB2312"/>
                <w:b w:val="0"/>
                <w:i w:val="0"/>
                <w:color w:val="000000"/>
                <w:sz w:val="36"/>
              </w:rPr>
            </w:pPr>
            <w:r>
              <w:rPr>
                <w:rFonts w:ascii="方正小标宋简体" w:eastAsia="方正小标宋简体" w:cs="仿宋_GB2312" w:hint="eastAsia"/>
                <w:b w:val="0"/>
                <w:i w:val="0"/>
                <w:color w:val="000000"/>
                <w:sz w:val="36"/>
                <w:lang w:eastAsia="zh-CN"/>
              </w:rPr>
              <w:t>审议</w:t>
            </w:r>
            <w:r>
              <w:rPr>
                <w:rFonts w:ascii="方正小标宋简体" w:eastAsia="方正小标宋简体" w:cs="仿宋_GB2312"/>
                <w:b w:val="0"/>
                <w:i w:val="0"/>
                <w:color w:val="000000"/>
                <w:sz w:val="36"/>
              </w:rPr>
              <w:t>表决意见表</w:t>
            </w:r>
          </w:p>
        </w:tc>
      </w:tr>
      <w:tr>
        <w:trPr>
          <w:trHeight w:val="690"/>
        </w:trPr>
        <w:tc>
          <w:tcPr>
            <w:tcW w:w="10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ascii="仿宋_GB2312" w:eastAsia="仿宋_GB2312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</w:rPr>
              <w:t>表决人意见</w:t>
            </w:r>
          </w:p>
        </w:tc>
      </w:tr>
      <w:tr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Arial"/>
                <w:color w:val="000000"/>
                <w:sz w:val="32"/>
                <w:szCs w:val="32"/>
              </w:rPr>
              <w:t>同意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Arial"/>
                <w:color w:val="000000"/>
                <w:sz w:val="32"/>
                <w:szCs w:val="32"/>
              </w:rPr>
              <w:t>不同意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Arial"/>
                <w:color w:val="000000"/>
                <w:sz w:val="32"/>
                <w:szCs w:val="32"/>
              </w:rPr>
              <w:t>弃权</w:t>
            </w:r>
          </w:p>
        </w:tc>
      </w:tr>
      <w:tr>
        <w:trPr>
          <w:trHeight w:val="64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宋体" w:cs="Arial" w:hAnsi="仿宋_GB2312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宋体" w:cs="Arial" w:hAnsi="仿宋_GB2312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宋体" w:cs="Arial" w:hAnsi="仿宋_GB2312" w:hint="eastAsia"/>
                <w:color w:val="000000"/>
                <w:sz w:val="32"/>
                <w:szCs w:val="32"/>
              </w:rPr>
              <w:t>□</w:t>
            </w:r>
          </w:p>
        </w:tc>
      </w:tr>
      <w:tr>
        <w:trPr>
          <w:trHeight w:val="690"/>
        </w:trPr>
        <w:tc>
          <w:tcPr>
            <w:tcW w:w="10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Arial"/>
                <w:color w:val="000000"/>
                <w:sz w:val="32"/>
                <w:szCs w:val="32"/>
              </w:rPr>
              <w:t>表决人姓名/单位</w:t>
            </w:r>
          </w:p>
        </w:tc>
      </w:tr>
      <w:tr>
        <w:trPr>
          <w:trHeight w:val="990"/>
        </w:trPr>
        <w:tc>
          <w:tcPr>
            <w:tcW w:w="10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8"/>
              </w:rPr>
            </w:pPr>
          </w:p>
          <w:p>
            <w:pPr>
              <w:jc w:val="center"/>
              <w:rPr>
                <w:rFonts w:ascii="宋体" w:eastAsia="宋体" w:cs="Arial"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234</Characters>
  <Lines>0</Lines>
  <Paragraphs>7</Paragraphs>
  <CharactersWithSpaces>312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dcterms:created xsi:type="dcterms:W3CDTF">2022-01-13T07:58:43Z</dcterms:created>
  <dcterms:modified xsi:type="dcterms:W3CDTF">2022-01-13T07:59:13Z</dcterms:modified>
</cp:coreProperties>
</file>