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内建协〔2021〕199号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关于调研统计建筑业企业工程质量保证金</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相关情况的通知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各盟市建筑业协会、各相关单位：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质量保证金管理办法》中明确规定“建设工程质量保证金(以下简称保证金)是指发包人与承包人在建设工程承包合同中约定，从应付的工程款中预留，用以保证承包人在缺陷责任期内对建设工程出现的缺陷进行维修的资金。”、“采用工程质量保证担保、工程质量保险等其他保证方式的，发包人不得再预留保证金。”，为了进一步掌握目前全区建筑业企业工程质量保证金支付和对工程质量保证金保险担保等支付方式的使用情况，真实地了解企业当前在释放保证金中遇到的困难和问题，准确反映企业需求，为行业解决“痛点”，为政府决策提供服务，自治区建筑业协会受自治区住房与城乡建设厅业务部门委托，现对全区建筑业企业工程质量保证金相关情况开展一次专题调研。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此次调研主要以问卷调查的方式进行。请各盟市协会接到通知后，组织本地区建筑业企业认真填写调查问卷（见附件）。 要引导调研对象提供真实客观的情况，如实反映困难和问题，不回避矛盾，不讲空话、套话，提供的情况力求有相关数据的支撑。务于11月31日前将企业填写的调查问卷报至自治区建筑业协会工程保险与担保分会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"mailto:bxydbw@163.com"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color w:val="000000"/>
          <w:sz w:val="32"/>
          <w:szCs w:val="32"/>
          <w:u w:val="none"/>
          <w:bdr w:val="none" w:color="auto" w:sz="0" w:space="0"/>
        </w:rPr>
        <w:t>bxydbw@163.com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bidi w:val="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人：曹传华</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联系电话：15848372552</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"http://build.site.hangxintong.cn/xiehuiweb/232269773/files/ueditor/jsp/upload/file/20211123/1637656531304028519.docx" \o "工程质量保证金支付情况调查表.docx"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color w:val="auto"/>
          <w:sz w:val="32"/>
          <w:szCs w:val="32"/>
          <w:u w:val="none"/>
          <w:bdr w:val="none" w:color="auto" w:sz="0" w:space="0"/>
        </w:rPr>
        <w:t>工程质量保证金支付情况调查表</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"http://build.site.hangxintong.cn/xiehuiweb/232269773/files/ueditor/jsp/upload/file/20211119/1637321074236051930.docx" \o "工程质量保证金支付情况调查表.docx"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p>
    <w:p>
      <w:pPr>
        <w:bidi w:val="0"/>
        <w:ind w:firstLine="7040" w:firstLineChars="2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2021年11月15日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p>
    <w:p>
      <w:pPr>
        <w:pStyle w:val="4"/>
        <w:spacing w:before="0" w:beforeAutospacing="0" w:after="0" w:afterAutospacing="0" w:line="560" w:lineRule="exact"/>
        <w:rPr>
          <w:rFonts w:hint="eastAsia" w:ascii="黑体" w:hAnsi="黑体" w:eastAsia="黑体" w:cs="黑体"/>
          <w:color w:val="000000"/>
          <w:sz w:val="32"/>
          <w:szCs w:val="32"/>
          <w:lang w:eastAsia="zh-CN"/>
        </w:rPr>
        <w:sectPr>
          <w:footerReference r:id="rId3" w:type="default"/>
          <w:pgSz w:w="11906" w:h="16838"/>
          <w:pgMar w:top="1134" w:right="1021" w:bottom="1134" w:left="1021" w:header="851" w:footer="992" w:gutter="0"/>
          <w:pgNumType w:fmt="numberInDash" w:start="3"/>
          <w:cols w:space="425" w:num="1"/>
          <w:docGrid w:type="linesAndChars" w:linePitch="312" w:charSpace="0"/>
        </w:sectPr>
      </w:pPr>
    </w:p>
    <w:p>
      <w:pPr>
        <w:pStyle w:val="4"/>
        <w:spacing w:before="0" w:beforeAutospacing="0" w:after="0" w:afterAutospacing="0" w:line="56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附件</w:t>
      </w:r>
      <w:r>
        <w:rPr>
          <w:rFonts w:hint="eastAsia" w:ascii="仿宋" w:hAnsi="仿宋" w:eastAsia="仿宋" w:cs="仿宋"/>
          <w:color w:val="000000"/>
          <w:sz w:val="32"/>
          <w:szCs w:val="32"/>
          <w:lang w:eastAsia="zh-CN"/>
        </w:rPr>
        <w:t>：</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工程</w:t>
      </w:r>
      <w:r>
        <w:rPr>
          <w:rFonts w:hint="eastAsia" w:ascii="方正小标宋简体" w:hAnsi="方正小标宋简体" w:eastAsia="方正小标宋简体" w:cs="方正小标宋简体"/>
          <w:sz w:val="44"/>
          <w:szCs w:val="44"/>
          <w:lang w:val="en-US" w:eastAsia="zh-CN"/>
        </w:rPr>
        <w:t>质量</w:t>
      </w:r>
      <w:r>
        <w:rPr>
          <w:rFonts w:hint="eastAsia" w:ascii="方正小标宋简体" w:hAnsi="方正小标宋简体" w:eastAsia="方正小标宋简体" w:cs="方正小标宋简体"/>
          <w:sz w:val="44"/>
          <w:szCs w:val="44"/>
        </w:rPr>
        <w:t>保证金</w:t>
      </w:r>
      <w:r>
        <w:rPr>
          <w:rFonts w:hint="eastAsia" w:ascii="方正小标宋简体" w:hAnsi="方正小标宋简体" w:eastAsia="方正小标宋简体" w:cs="方正小标宋简体"/>
          <w:sz w:val="44"/>
          <w:szCs w:val="44"/>
          <w:lang w:val="en-US" w:eastAsia="zh-CN"/>
        </w:rPr>
        <w:t>支付</w:t>
      </w:r>
      <w:r>
        <w:rPr>
          <w:rFonts w:hint="eastAsia" w:ascii="方正小标宋简体" w:hAnsi="方正小标宋简体" w:eastAsia="方正小标宋简体" w:cs="方正小标宋简体"/>
          <w:sz w:val="44"/>
          <w:szCs w:val="44"/>
        </w:rPr>
        <w:t>情况调查表</w:t>
      </w:r>
    </w:p>
    <w:p>
      <w:pPr>
        <w:rPr>
          <w:rFonts w:ascii="仿宋" w:hAnsi="仿宋" w:eastAsia="仿宋" w:cs="仿宋"/>
          <w:sz w:val="32"/>
          <w:szCs w:val="32"/>
        </w:rPr>
      </w:pPr>
      <w:r>
        <w:rPr>
          <w:rFonts w:hint="eastAsia" w:ascii="仿宋" w:hAnsi="仿宋" w:eastAsia="仿宋" w:cs="仿宋"/>
          <w:sz w:val="32"/>
          <w:szCs w:val="32"/>
        </w:rPr>
        <w:t>企业名称：                            联系人：                       联系方式：</w:t>
      </w:r>
    </w:p>
    <w:tbl>
      <w:tblPr>
        <w:tblStyle w:val="6"/>
        <w:tblW w:w="14432" w:type="dxa"/>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842"/>
        <w:gridCol w:w="4350"/>
        <w:gridCol w:w="1410"/>
        <w:gridCol w:w="2510"/>
        <w:gridCol w:w="3590"/>
        <w:gridCol w:w="1730"/>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842" w:type="dxa"/>
            <w:vMerge w:val="restart"/>
            <w:vAlign w:val="center"/>
          </w:tcPr>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4350" w:type="dxa"/>
            <w:vMerge w:val="restart"/>
            <w:vAlign w:val="center"/>
          </w:tcPr>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项目名称</w:t>
            </w:r>
          </w:p>
        </w:tc>
        <w:tc>
          <w:tcPr>
            <w:tcW w:w="1410" w:type="dxa"/>
            <w:vMerge w:val="restart"/>
            <w:vAlign w:val="center"/>
          </w:tcPr>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投资规模</w:t>
            </w:r>
          </w:p>
        </w:tc>
        <w:tc>
          <w:tcPr>
            <w:tcW w:w="2510" w:type="dxa"/>
            <w:vMerge w:val="restart"/>
            <w:vAlign w:val="center"/>
          </w:tcPr>
          <w:p>
            <w:pPr>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项目所在地</w:t>
            </w:r>
          </w:p>
        </w:tc>
        <w:tc>
          <w:tcPr>
            <w:tcW w:w="5320" w:type="dxa"/>
            <w:gridSpan w:val="2"/>
            <w:vAlign w:val="center"/>
          </w:tcPr>
          <w:p>
            <w:pPr>
              <w:spacing w:line="400" w:lineRule="exact"/>
              <w:jc w:val="center"/>
              <w:rPr>
                <w:rFonts w:ascii="仿宋" w:hAnsi="仿宋" w:eastAsia="仿宋" w:cs="仿宋"/>
                <w:kern w:val="0"/>
                <w:sz w:val="28"/>
                <w:szCs w:val="28"/>
              </w:rPr>
            </w:pPr>
            <w:r>
              <w:rPr>
                <w:rFonts w:hint="eastAsia" w:ascii="仿宋" w:hAnsi="仿宋" w:eastAsia="仿宋" w:cs="仿宋"/>
                <w:w w:val="80"/>
                <w:kern w:val="0"/>
                <w:sz w:val="28"/>
                <w:szCs w:val="28"/>
              </w:rPr>
              <w:t>保证金金额及支付方式</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842" w:type="dxa"/>
            <w:vMerge w:val="continue"/>
            <w:vAlign w:val="center"/>
          </w:tcPr>
          <w:p>
            <w:pPr>
              <w:spacing w:line="400" w:lineRule="exact"/>
              <w:jc w:val="center"/>
              <w:rPr>
                <w:rFonts w:ascii="仿宋" w:hAnsi="仿宋" w:eastAsia="仿宋" w:cs="仿宋"/>
                <w:kern w:val="0"/>
                <w:sz w:val="28"/>
                <w:szCs w:val="28"/>
              </w:rPr>
            </w:pPr>
          </w:p>
        </w:tc>
        <w:tc>
          <w:tcPr>
            <w:tcW w:w="4350" w:type="dxa"/>
            <w:vMerge w:val="continue"/>
            <w:vAlign w:val="center"/>
          </w:tcPr>
          <w:p>
            <w:pPr>
              <w:spacing w:line="400" w:lineRule="exact"/>
              <w:jc w:val="center"/>
              <w:rPr>
                <w:rFonts w:ascii="仿宋" w:hAnsi="仿宋" w:eastAsia="仿宋" w:cs="仿宋"/>
                <w:kern w:val="0"/>
                <w:sz w:val="28"/>
                <w:szCs w:val="28"/>
              </w:rPr>
            </w:pPr>
          </w:p>
        </w:tc>
        <w:tc>
          <w:tcPr>
            <w:tcW w:w="1410" w:type="dxa"/>
            <w:vMerge w:val="continue"/>
            <w:vAlign w:val="center"/>
          </w:tcPr>
          <w:p>
            <w:pPr>
              <w:spacing w:line="400" w:lineRule="exact"/>
              <w:jc w:val="center"/>
              <w:rPr>
                <w:rFonts w:ascii="仿宋" w:hAnsi="仿宋" w:eastAsia="仿宋" w:cs="仿宋"/>
                <w:kern w:val="0"/>
                <w:sz w:val="28"/>
                <w:szCs w:val="28"/>
              </w:rPr>
            </w:pPr>
          </w:p>
        </w:tc>
        <w:tc>
          <w:tcPr>
            <w:tcW w:w="2510" w:type="dxa"/>
            <w:vMerge w:val="continue"/>
            <w:vAlign w:val="center"/>
          </w:tcPr>
          <w:p>
            <w:pPr>
              <w:spacing w:line="400" w:lineRule="exact"/>
              <w:jc w:val="center"/>
              <w:rPr>
                <w:rFonts w:ascii="仿宋" w:hAnsi="仿宋" w:eastAsia="仿宋" w:cs="仿宋"/>
                <w:kern w:val="0"/>
                <w:sz w:val="28"/>
                <w:szCs w:val="28"/>
              </w:rPr>
            </w:pPr>
          </w:p>
        </w:tc>
        <w:tc>
          <w:tcPr>
            <w:tcW w:w="3590" w:type="dxa"/>
            <w:vAlign w:val="center"/>
          </w:tcPr>
          <w:p>
            <w:pPr>
              <w:spacing w:line="400" w:lineRule="exact"/>
              <w:jc w:val="center"/>
              <w:rPr>
                <w:rFonts w:hint="default" w:ascii="仿宋" w:hAnsi="仿宋" w:eastAsia="仿宋" w:cs="仿宋"/>
                <w:kern w:val="0"/>
                <w:sz w:val="28"/>
                <w:szCs w:val="28"/>
                <w:lang w:val="en-US" w:eastAsia="zh-CN"/>
              </w:rPr>
            </w:pPr>
            <w:r>
              <w:rPr>
                <w:rFonts w:hint="eastAsia" w:ascii="仿宋" w:hAnsi="仿宋" w:eastAsia="仿宋" w:cs="仿宋"/>
                <w:w w:val="80"/>
                <w:kern w:val="0"/>
                <w:sz w:val="28"/>
                <w:szCs w:val="28"/>
                <w:lang w:val="en-US" w:eastAsia="zh-CN"/>
              </w:rPr>
              <w:t>金额（万元）</w:t>
            </w:r>
          </w:p>
        </w:tc>
        <w:tc>
          <w:tcPr>
            <w:tcW w:w="1730" w:type="dxa"/>
            <w:vAlign w:val="center"/>
          </w:tcPr>
          <w:p>
            <w:pPr>
              <w:spacing w:line="40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支付方式</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842" w:type="dxa"/>
          </w:tcPr>
          <w:p>
            <w:pPr>
              <w:jc w:val="center"/>
              <w:rPr>
                <w:rFonts w:ascii="仿宋" w:hAnsi="仿宋" w:eastAsia="仿宋" w:cs="仿宋"/>
                <w:kern w:val="0"/>
                <w:sz w:val="32"/>
                <w:szCs w:val="32"/>
              </w:rPr>
            </w:pPr>
            <w:r>
              <w:rPr>
                <w:rFonts w:hint="eastAsia" w:ascii="仿宋" w:hAnsi="仿宋" w:eastAsia="仿宋" w:cs="仿宋"/>
                <w:kern w:val="0"/>
                <w:sz w:val="32"/>
                <w:szCs w:val="32"/>
              </w:rPr>
              <w:t>1</w:t>
            </w:r>
          </w:p>
        </w:tc>
        <w:tc>
          <w:tcPr>
            <w:tcW w:w="4350" w:type="dxa"/>
          </w:tcPr>
          <w:p>
            <w:pPr>
              <w:jc w:val="center"/>
              <w:rPr>
                <w:rFonts w:ascii="仿宋" w:hAnsi="仿宋" w:eastAsia="仿宋" w:cs="仿宋"/>
                <w:kern w:val="0"/>
                <w:sz w:val="32"/>
                <w:szCs w:val="32"/>
              </w:rPr>
            </w:pPr>
            <w:r>
              <w:rPr>
                <w:rFonts w:hint="eastAsia" w:ascii="仿宋" w:hAnsi="仿宋" w:eastAsia="仿宋" w:cs="仿宋"/>
                <w:kern w:val="0"/>
                <w:sz w:val="32"/>
                <w:szCs w:val="32"/>
              </w:rPr>
              <w:t>XXX项目</w:t>
            </w:r>
          </w:p>
        </w:tc>
        <w:tc>
          <w:tcPr>
            <w:tcW w:w="1410" w:type="dxa"/>
          </w:tcPr>
          <w:p>
            <w:pPr>
              <w:jc w:val="center"/>
              <w:rPr>
                <w:rFonts w:ascii="仿宋" w:hAnsi="仿宋" w:eastAsia="仿宋" w:cs="仿宋"/>
                <w:kern w:val="0"/>
                <w:sz w:val="32"/>
                <w:szCs w:val="32"/>
              </w:rPr>
            </w:pPr>
            <w:r>
              <w:rPr>
                <w:rFonts w:hint="eastAsia" w:ascii="仿宋" w:hAnsi="仿宋" w:eastAsia="仿宋" w:cs="仿宋"/>
                <w:kern w:val="0"/>
                <w:sz w:val="32"/>
                <w:szCs w:val="32"/>
              </w:rPr>
              <w:t>3000万</w:t>
            </w:r>
          </w:p>
        </w:tc>
        <w:tc>
          <w:tcPr>
            <w:tcW w:w="2510" w:type="dxa"/>
          </w:tcPr>
          <w:p>
            <w:pPr>
              <w:jc w:val="center"/>
              <w:rPr>
                <w:rFonts w:ascii="仿宋" w:hAnsi="仿宋" w:eastAsia="仿宋" w:cs="仿宋"/>
                <w:kern w:val="0"/>
                <w:sz w:val="32"/>
                <w:szCs w:val="32"/>
              </w:rPr>
            </w:pPr>
            <w:r>
              <w:rPr>
                <w:rFonts w:hint="eastAsia" w:ascii="仿宋" w:hAnsi="仿宋" w:eastAsia="仿宋" w:cs="仿宋"/>
                <w:kern w:val="0"/>
                <w:sz w:val="32"/>
                <w:szCs w:val="32"/>
              </w:rPr>
              <w:t>呼和浩特</w:t>
            </w:r>
          </w:p>
        </w:tc>
        <w:tc>
          <w:tcPr>
            <w:tcW w:w="3590" w:type="dxa"/>
          </w:tcPr>
          <w:p>
            <w:pPr>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90</w:t>
            </w:r>
          </w:p>
        </w:tc>
        <w:tc>
          <w:tcPr>
            <w:tcW w:w="1730" w:type="dxa"/>
          </w:tcPr>
          <w:p>
            <w:pPr>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银</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842" w:type="dxa"/>
          </w:tcPr>
          <w:p>
            <w:pPr>
              <w:jc w:val="center"/>
              <w:rPr>
                <w:rFonts w:ascii="仿宋" w:hAnsi="仿宋" w:eastAsia="仿宋" w:cs="仿宋"/>
                <w:kern w:val="0"/>
                <w:sz w:val="32"/>
                <w:szCs w:val="32"/>
              </w:rPr>
            </w:pPr>
          </w:p>
        </w:tc>
        <w:tc>
          <w:tcPr>
            <w:tcW w:w="4350" w:type="dxa"/>
          </w:tcPr>
          <w:p>
            <w:pPr>
              <w:jc w:val="center"/>
              <w:rPr>
                <w:rFonts w:ascii="仿宋" w:hAnsi="仿宋" w:eastAsia="仿宋" w:cs="仿宋"/>
                <w:kern w:val="0"/>
                <w:sz w:val="32"/>
                <w:szCs w:val="32"/>
              </w:rPr>
            </w:pPr>
          </w:p>
        </w:tc>
        <w:tc>
          <w:tcPr>
            <w:tcW w:w="1410" w:type="dxa"/>
          </w:tcPr>
          <w:p>
            <w:pPr>
              <w:jc w:val="center"/>
              <w:rPr>
                <w:rFonts w:ascii="仿宋" w:hAnsi="仿宋" w:eastAsia="仿宋" w:cs="仿宋"/>
                <w:kern w:val="0"/>
                <w:sz w:val="32"/>
                <w:szCs w:val="32"/>
              </w:rPr>
            </w:pPr>
          </w:p>
        </w:tc>
        <w:tc>
          <w:tcPr>
            <w:tcW w:w="2510" w:type="dxa"/>
          </w:tcPr>
          <w:p>
            <w:pPr>
              <w:jc w:val="center"/>
              <w:rPr>
                <w:rFonts w:ascii="仿宋" w:hAnsi="仿宋" w:eastAsia="仿宋" w:cs="仿宋"/>
                <w:kern w:val="0"/>
                <w:sz w:val="32"/>
                <w:szCs w:val="32"/>
              </w:rPr>
            </w:pPr>
          </w:p>
        </w:tc>
        <w:tc>
          <w:tcPr>
            <w:tcW w:w="3590" w:type="dxa"/>
          </w:tcPr>
          <w:p>
            <w:pPr>
              <w:jc w:val="center"/>
              <w:rPr>
                <w:rFonts w:ascii="仿宋" w:hAnsi="仿宋" w:eastAsia="仿宋" w:cs="仿宋"/>
                <w:kern w:val="0"/>
                <w:sz w:val="32"/>
                <w:szCs w:val="32"/>
              </w:rPr>
            </w:pPr>
          </w:p>
        </w:tc>
        <w:tc>
          <w:tcPr>
            <w:tcW w:w="1730" w:type="dxa"/>
          </w:tcPr>
          <w:p>
            <w:pPr>
              <w:jc w:val="center"/>
              <w:rPr>
                <w:rFonts w:ascii="仿宋" w:hAnsi="仿宋" w:eastAsia="仿宋" w:cs="仿宋"/>
                <w:kern w:val="0"/>
                <w:sz w:val="32"/>
                <w:szCs w:val="32"/>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842" w:type="dxa"/>
          </w:tcPr>
          <w:p>
            <w:pPr>
              <w:jc w:val="center"/>
              <w:rPr>
                <w:rFonts w:ascii="仿宋" w:hAnsi="仿宋" w:eastAsia="仿宋" w:cs="仿宋"/>
                <w:kern w:val="0"/>
                <w:sz w:val="32"/>
                <w:szCs w:val="32"/>
              </w:rPr>
            </w:pPr>
          </w:p>
        </w:tc>
        <w:tc>
          <w:tcPr>
            <w:tcW w:w="4350" w:type="dxa"/>
          </w:tcPr>
          <w:p>
            <w:pPr>
              <w:jc w:val="center"/>
              <w:rPr>
                <w:rFonts w:ascii="仿宋" w:hAnsi="仿宋" w:eastAsia="仿宋" w:cs="仿宋"/>
                <w:kern w:val="0"/>
                <w:sz w:val="32"/>
                <w:szCs w:val="32"/>
              </w:rPr>
            </w:pPr>
          </w:p>
        </w:tc>
        <w:tc>
          <w:tcPr>
            <w:tcW w:w="1410" w:type="dxa"/>
          </w:tcPr>
          <w:p>
            <w:pPr>
              <w:jc w:val="center"/>
              <w:rPr>
                <w:rFonts w:ascii="仿宋" w:hAnsi="仿宋" w:eastAsia="仿宋" w:cs="仿宋"/>
                <w:kern w:val="0"/>
                <w:sz w:val="32"/>
                <w:szCs w:val="32"/>
              </w:rPr>
            </w:pPr>
          </w:p>
        </w:tc>
        <w:tc>
          <w:tcPr>
            <w:tcW w:w="2510" w:type="dxa"/>
          </w:tcPr>
          <w:p>
            <w:pPr>
              <w:jc w:val="center"/>
              <w:rPr>
                <w:rFonts w:ascii="仿宋" w:hAnsi="仿宋" w:eastAsia="仿宋" w:cs="仿宋"/>
                <w:kern w:val="0"/>
                <w:sz w:val="32"/>
                <w:szCs w:val="32"/>
              </w:rPr>
            </w:pPr>
          </w:p>
        </w:tc>
        <w:tc>
          <w:tcPr>
            <w:tcW w:w="3590" w:type="dxa"/>
          </w:tcPr>
          <w:p>
            <w:pPr>
              <w:jc w:val="center"/>
              <w:rPr>
                <w:rFonts w:ascii="仿宋" w:hAnsi="仿宋" w:eastAsia="仿宋" w:cs="仿宋"/>
                <w:kern w:val="0"/>
                <w:sz w:val="32"/>
                <w:szCs w:val="32"/>
              </w:rPr>
            </w:pPr>
          </w:p>
        </w:tc>
        <w:tc>
          <w:tcPr>
            <w:tcW w:w="1730" w:type="dxa"/>
          </w:tcPr>
          <w:p>
            <w:pPr>
              <w:jc w:val="center"/>
              <w:rPr>
                <w:rFonts w:ascii="仿宋" w:hAnsi="仿宋" w:eastAsia="仿宋" w:cs="仿宋"/>
                <w:kern w:val="0"/>
                <w:sz w:val="32"/>
                <w:szCs w:val="32"/>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842" w:type="dxa"/>
          </w:tcPr>
          <w:p>
            <w:pPr>
              <w:jc w:val="center"/>
              <w:rPr>
                <w:rFonts w:ascii="仿宋" w:hAnsi="仿宋" w:eastAsia="仿宋" w:cs="仿宋"/>
                <w:kern w:val="0"/>
                <w:sz w:val="32"/>
                <w:szCs w:val="32"/>
              </w:rPr>
            </w:pPr>
          </w:p>
        </w:tc>
        <w:tc>
          <w:tcPr>
            <w:tcW w:w="4350" w:type="dxa"/>
          </w:tcPr>
          <w:p>
            <w:pPr>
              <w:jc w:val="center"/>
              <w:rPr>
                <w:rFonts w:ascii="仿宋" w:hAnsi="仿宋" w:eastAsia="仿宋" w:cs="仿宋"/>
                <w:kern w:val="0"/>
                <w:sz w:val="32"/>
                <w:szCs w:val="32"/>
              </w:rPr>
            </w:pPr>
          </w:p>
        </w:tc>
        <w:tc>
          <w:tcPr>
            <w:tcW w:w="1410" w:type="dxa"/>
          </w:tcPr>
          <w:p>
            <w:pPr>
              <w:jc w:val="center"/>
              <w:rPr>
                <w:rFonts w:ascii="仿宋" w:hAnsi="仿宋" w:eastAsia="仿宋" w:cs="仿宋"/>
                <w:kern w:val="0"/>
                <w:sz w:val="32"/>
                <w:szCs w:val="32"/>
              </w:rPr>
            </w:pPr>
          </w:p>
        </w:tc>
        <w:tc>
          <w:tcPr>
            <w:tcW w:w="2510" w:type="dxa"/>
          </w:tcPr>
          <w:p>
            <w:pPr>
              <w:jc w:val="center"/>
              <w:rPr>
                <w:rFonts w:ascii="仿宋" w:hAnsi="仿宋" w:eastAsia="仿宋" w:cs="仿宋"/>
                <w:kern w:val="0"/>
                <w:sz w:val="32"/>
                <w:szCs w:val="32"/>
              </w:rPr>
            </w:pPr>
          </w:p>
        </w:tc>
        <w:tc>
          <w:tcPr>
            <w:tcW w:w="3590" w:type="dxa"/>
          </w:tcPr>
          <w:p>
            <w:pPr>
              <w:jc w:val="center"/>
              <w:rPr>
                <w:rFonts w:ascii="仿宋" w:hAnsi="仿宋" w:eastAsia="仿宋" w:cs="仿宋"/>
                <w:kern w:val="0"/>
                <w:sz w:val="32"/>
                <w:szCs w:val="32"/>
              </w:rPr>
            </w:pPr>
          </w:p>
        </w:tc>
        <w:tc>
          <w:tcPr>
            <w:tcW w:w="1730" w:type="dxa"/>
          </w:tcPr>
          <w:p>
            <w:pPr>
              <w:jc w:val="center"/>
              <w:rPr>
                <w:rFonts w:ascii="仿宋" w:hAnsi="仿宋" w:eastAsia="仿宋" w:cs="仿宋"/>
                <w:kern w:val="0"/>
                <w:sz w:val="32"/>
                <w:szCs w:val="32"/>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842" w:type="dxa"/>
          </w:tcPr>
          <w:p>
            <w:pPr>
              <w:jc w:val="center"/>
              <w:rPr>
                <w:rFonts w:ascii="仿宋" w:hAnsi="仿宋" w:eastAsia="仿宋" w:cs="仿宋"/>
                <w:kern w:val="0"/>
                <w:sz w:val="32"/>
                <w:szCs w:val="32"/>
              </w:rPr>
            </w:pPr>
          </w:p>
        </w:tc>
        <w:tc>
          <w:tcPr>
            <w:tcW w:w="4350" w:type="dxa"/>
          </w:tcPr>
          <w:p>
            <w:pPr>
              <w:jc w:val="center"/>
              <w:rPr>
                <w:rFonts w:ascii="仿宋" w:hAnsi="仿宋" w:eastAsia="仿宋" w:cs="仿宋"/>
                <w:kern w:val="0"/>
                <w:sz w:val="32"/>
                <w:szCs w:val="32"/>
              </w:rPr>
            </w:pPr>
          </w:p>
        </w:tc>
        <w:tc>
          <w:tcPr>
            <w:tcW w:w="1410" w:type="dxa"/>
          </w:tcPr>
          <w:p>
            <w:pPr>
              <w:jc w:val="center"/>
              <w:rPr>
                <w:rFonts w:ascii="仿宋" w:hAnsi="仿宋" w:eastAsia="仿宋" w:cs="仿宋"/>
                <w:kern w:val="0"/>
                <w:sz w:val="32"/>
                <w:szCs w:val="32"/>
              </w:rPr>
            </w:pPr>
          </w:p>
        </w:tc>
        <w:tc>
          <w:tcPr>
            <w:tcW w:w="2510" w:type="dxa"/>
          </w:tcPr>
          <w:p>
            <w:pPr>
              <w:jc w:val="center"/>
              <w:rPr>
                <w:rFonts w:ascii="仿宋" w:hAnsi="仿宋" w:eastAsia="仿宋" w:cs="仿宋"/>
                <w:kern w:val="0"/>
                <w:sz w:val="32"/>
                <w:szCs w:val="32"/>
              </w:rPr>
            </w:pPr>
          </w:p>
        </w:tc>
        <w:tc>
          <w:tcPr>
            <w:tcW w:w="3590" w:type="dxa"/>
          </w:tcPr>
          <w:p>
            <w:pPr>
              <w:jc w:val="center"/>
              <w:rPr>
                <w:rFonts w:ascii="仿宋" w:hAnsi="仿宋" w:eastAsia="仿宋" w:cs="仿宋"/>
                <w:kern w:val="0"/>
                <w:sz w:val="32"/>
                <w:szCs w:val="32"/>
              </w:rPr>
            </w:pPr>
          </w:p>
        </w:tc>
        <w:tc>
          <w:tcPr>
            <w:tcW w:w="1730" w:type="dxa"/>
          </w:tcPr>
          <w:p>
            <w:pPr>
              <w:jc w:val="center"/>
              <w:rPr>
                <w:rFonts w:ascii="仿宋" w:hAnsi="仿宋" w:eastAsia="仿宋" w:cs="仿宋"/>
                <w:kern w:val="0"/>
                <w:sz w:val="32"/>
                <w:szCs w:val="32"/>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842" w:type="dxa"/>
          </w:tcPr>
          <w:p>
            <w:pPr>
              <w:jc w:val="center"/>
              <w:rPr>
                <w:rFonts w:ascii="仿宋" w:hAnsi="仿宋" w:eastAsia="仿宋" w:cs="仿宋"/>
                <w:kern w:val="0"/>
                <w:sz w:val="32"/>
                <w:szCs w:val="32"/>
              </w:rPr>
            </w:pPr>
          </w:p>
        </w:tc>
        <w:tc>
          <w:tcPr>
            <w:tcW w:w="4350" w:type="dxa"/>
          </w:tcPr>
          <w:p>
            <w:pPr>
              <w:jc w:val="center"/>
              <w:rPr>
                <w:rFonts w:ascii="仿宋" w:hAnsi="仿宋" w:eastAsia="仿宋" w:cs="仿宋"/>
                <w:kern w:val="0"/>
                <w:sz w:val="32"/>
                <w:szCs w:val="32"/>
              </w:rPr>
            </w:pPr>
          </w:p>
        </w:tc>
        <w:tc>
          <w:tcPr>
            <w:tcW w:w="1410" w:type="dxa"/>
          </w:tcPr>
          <w:p>
            <w:pPr>
              <w:jc w:val="center"/>
              <w:rPr>
                <w:rFonts w:ascii="仿宋" w:hAnsi="仿宋" w:eastAsia="仿宋" w:cs="仿宋"/>
                <w:kern w:val="0"/>
                <w:sz w:val="32"/>
                <w:szCs w:val="32"/>
              </w:rPr>
            </w:pPr>
          </w:p>
        </w:tc>
        <w:tc>
          <w:tcPr>
            <w:tcW w:w="2510" w:type="dxa"/>
          </w:tcPr>
          <w:p>
            <w:pPr>
              <w:jc w:val="center"/>
              <w:rPr>
                <w:rFonts w:ascii="仿宋" w:hAnsi="仿宋" w:eastAsia="仿宋" w:cs="仿宋"/>
                <w:kern w:val="0"/>
                <w:sz w:val="32"/>
                <w:szCs w:val="32"/>
              </w:rPr>
            </w:pPr>
          </w:p>
        </w:tc>
        <w:tc>
          <w:tcPr>
            <w:tcW w:w="3590" w:type="dxa"/>
          </w:tcPr>
          <w:p>
            <w:pPr>
              <w:jc w:val="center"/>
              <w:rPr>
                <w:rFonts w:ascii="仿宋" w:hAnsi="仿宋" w:eastAsia="仿宋" w:cs="仿宋"/>
                <w:kern w:val="0"/>
                <w:sz w:val="32"/>
                <w:szCs w:val="32"/>
              </w:rPr>
            </w:pPr>
          </w:p>
        </w:tc>
        <w:tc>
          <w:tcPr>
            <w:tcW w:w="1730" w:type="dxa"/>
          </w:tcPr>
          <w:p>
            <w:pPr>
              <w:jc w:val="center"/>
              <w:rPr>
                <w:rFonts w:ascii="仿宋" w:hAnsi="仿宋" w:eastAsia="仿宋" w:cs="仿宋"/>
                <w:kern w:val="0"/>
                <w:sz w:val="32"/>
                <w:szCs w:val="32"/>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842" w:type="dxa"/>
          </w:tcPr>
          <w:p>
            <w:pPr>
              <w:jc w:val="center"/>
              <w:rPr>
                <w:rFonts w:ascii="仿宋" w:hAnsi="仿宋" w:eastAsia="仿宋" w:cs="仿宋"/>
                <w:kern w:val="0"/>
                <w:sz w:val="32"/>
                <w:szCs w:val="32"/>
              </w:rPr>
            </w:pPr>
          </w:p>
        </w:tc>
        <w:tc>
          <w:tcPr>
            <w:tcW w:w="4350" w:type="dxa"/>
          </w:tcPr>
          <w:p>
            <w:pPr>
              <w:jc w:val="center"/>
              <w:rPr>
                <w:rFonts w:ascii="仿宋" w:hAnsi="仿宋" w:eastAsia="仿宋" w:cs="仿宋"/>
                <w:kern w:val="0"/>
                <w:sz w:val="32"/>
                <w:szCs w:val="32"/>
              </w:rPr>
            </w:pPr>
          </w:p>
        </w:tc>
        <w:tc>
          <w:tcPr>
            <w:tcW w:w="1410" w:type="dxa"/>
          </w:tcPr>
          <w:p>
            <w:pPr>
              <w:jc w:val="center"/>
              <w:rPr>
                <w:rFonts w:ascii="仿宋" w:hAnsi="仿宋" w:eastAsia="仿宋" w:cs="仿宋"/>
                <w:kern w:val="0"/>
                <w:sz w:val="32"/>
                <w:szCs w:val="32"/>
              </w:rPr>
            </w:pPr>
          </w:p>
        </w:tc>
        <w:tc>
          <w:tcPr>
            <w:tcW w:w="2510" w:type="dxa"/>
          </w:tcPr>
          <w:p>
            <w:pPr>
              <w:jc w:val="center"/>
              <w:rPr>
                <w:rFonts w:ascii="仿宋" w:hAnsi="仿宋" w:eastAsia="仿宋" w:cs="仿宋"/>
                <w:kern w:val="0"/>
                <w:sz w:val="32"/>
                <w:szCs w:val="32"/>
              </w:rPr>
            </w:pPr>
          </w:p>
        </w:tc>
        <w:tc>
          <w:tcPr>
            <w:tcW w:w="3590" w:type="dxa"/>
          </w:tcPr>
          <w:p>
            <w:pPr>
              <w:jc w:val="center"/>
              <w:rPr>
                <w:rFonts w:ascii="仿宋" w:hAnsi="仿宋" w:eastAsia="仿宋" w:cs="仿宋"/>
                <w:kern w:val="0"/>
                <w:sz w:val="32"/>
                <w:szCs w:val="32"/>
              </w:rPr>
            </w:pPr>
          </w:p>
        </w:tc>
        <w:tc>
          <w:tcPr>
            <w:tcW w:w="1730" w:type="dxa"/>
          </w:tcPr>
          <w:p>
            <w:pPr>
              <w:jc w:val="center"/>
              <w:rPr>
                <w:rFonts w:ascii="仿宋" w:hAnsi="仿宋" w:eastAsia="仿宋" w:cs="仿宋"/>
                <w:kern w:val="0"/>
                <w:sz w:val="32"/>
                <w:szCs w:val="32"/>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842" w:type="dxa"/>
          </w:tcPr>
          <w:p>
            <w:pPr>
              <w:jc w:val="center"/>
              <w:rPr>
                <w:rFonts w:ascii="仿宋" w:hAnsi="仿宋" w:eastAsia="仿宋" w:cs="仿宋"/>
                <w:kern w:val="0"/>
                <w:sz w:val="32"/>
                <w:szCs w:val="32"/>
              </w:rPr>
            </w:pPr>
          </w:p>
        </w:tc>
        <w:tc>
          <w:tcPr>
            <w:tcW w:w="4350" w:type="dxa"/>
          </w:tcPr>
          <w:p>
            <w:pPr>
              <w:jc w:val="center"/>
              <w:rPr>
                <w:rFonts w:ascii="仿宋" w:hAnsi="仿宋" w:eastAsia="仿宋" w:cs="仿宋"/>
                <w:kern w:val="0"/>
                <w:sz w:val="32"/>
                <w:szCs w:val="32"/>
              </w:rPr>
            </w:pPr>
          </w:p>
        </w:tc>
        <w:tc>
          <w:tcPr>
            <w:tcW w:w="1410" w:type="dxa"/>
          </w:tcPr>
          <w:p>
            <w:pPr>
              <w:jc w:val="center"/>
              <w:rPr>
                <w:rFonts w:ascii="仿宋" w:hAnsi="仿宋" w:eastAsia="仿宋" w:cs="仿宋"/>
                <w:kern w:val="0"/>
                <w:sz w:val="32"/>
                <w:szCs w:val="32"/>
              </w:rPr>
            </w:pPr>
          </w:p>
        </w:tc>
        <w:tc>
          <w:tcPr>
            <w:tcW w:w="2510" w:type="dxa"/>
          </w:tcPr>
          <w:p>
            <w:pPr>
              <w:jc w:val="center"/>
              <w:rPr>
                <w:rFonts w:ascii="仿宋" w:hAnsi="仿宋" w:eastAsia="仿宋" w:cs="仿宋"/>
                <w:kern w:val="0"/>
                <w:sz w:val="32"/>
                <w:szCs w:val="32"/>
              </w:rPr>
            </w:pPr>
            <w:bookmarkStart w:id="0" w:name="_GoBack"/>
            <w:bookmarkEnd w:id="0"/>
          </w:p>
        </w:tc>
        <w:tc>
          <w:tcPr>
            <w:tcW w:w="3590" w:type="dxa"/>
          </w:tcPr>
          <w:p>
            <w:pPr>
              <w:jc w:val="center"/>
              <w:rPr>
                <w:rFonts w:ascii="仿宋" w:hAnsi="仿宋" w:eastAsia="仿宋" w:cs="仿宋"/>
                <w:kern w:val="0"/>
                <w:sz w:val="32"/>
                <w:szCs w:val="32"/>
              </w:rPr>
            </w:pPr>
          </w:p>
        </w:tc>
        <w:tc>
          <w:tcPr>
            <w:tcW w:w="1730" w:type="dxa"/>
          </w:tcPr>
          <w:p>
            <w:pPr>
              <w:jc w:val="center"/>
              <w:rPr>
                <w:rFonts w:ascii="仿宋" w:hAnsi="仿宋" w:eastAsia="仿宋" w:cs="仿宋"/>
                <w:kern w:val="0"/>
                <w:sz w:val="32"/>
                <w:szCs w:val="32"/>
              </w:rPr>
            </w:pPr>
          </w:p>
        </w:tc>
      </w:tr>
    </w:tbl>
    <w:p>
      <w:pPr>
        <w:spacing w:line="20" w:lineRule="exact"/>
        <w:jc w:val="center"/>
        <w:rPr>
          <w:rFonts w:ascii="仿宋" w:hAnsi="仿宋" w:eastAsia="仿宋" w:cs="仿宋"/>
        </w:rPr>
      </w:pPr>
    </w:p>
    <w:p>
      <w:pPr>
        <w:jc w:val="left"/>
        <w:rPr>
          <w:rFonts w:ascii="仿宋" w:hAnsi="仿宋" w:eastAsia="仿宋" w:cs="仿宋"/>
          <w:sz w:val="24"/>
          <w:szCs w:val="28"/>
        </w:rPr>
      </w:pPr>
      <w:r>
        <w:rPr>
          <w:rFonts w:hint="eastAsia" w:ascii="仿宋" w:hAnsi="仿宋" w:eastAsia="仿宋" w:cs="仿宋"/>
          <w:sz w:val="24"/>
          <w:szCs w:val="28"/>
        </w:rPr>
        <w:t>注：保证金支付方式：1、 银（银行保函）2、 保（保险公司保函） 3、担（担保公司保函）4、金（现金方式）5、未（未支付）</w:t>
      </w:r>
    </w:p>
    <w:p>
      <w:pPr>
        <w:spacing w:line="600" w:lineRule="exact"/>
        <w:jc w:val="center"/>
        <w:rPr>
          <w:rFonts w:ascii="仿宋" w:hAnsi="仿宋" w:eastAsia="仿宋" w:cs="仿宋"/>
          <w:sz w:val="24"/>
          <w:szCs w:val="28"/>
        </w:rPr>
      </w:pPr>
      <w:r>
        <w:rPr>
          <w:rFonts w:hint="eastAsia" w:ascii="仿宋" w:hAnsi="仿宋" w:eastAsia="仿宋" w:cs="仿宋"/>
          <w:sz w:val="24"/>
          <w:szCs w:val="28"/>
        </w:rPr>
        <w:br w:type="page"/>
      </w:r>
      <w:r>
        <w:rPr>
          <w:rFonts w:hint="eastAsia" w:ascii="黑体" w:hAnsi="黑体" w:eastAsia="黑体" w:cs="黑体"/>
          <w:sz w:val="44"/>
          <w:szCs w:val="44"/>
        </w:rPr>
        <w:t>企业工程</w:t>
      </w:r>
      <w:r>
        <w:rPr>
          <w:rFonts w:hint="eastAsia" w:ascii="黑体" w:hAnsi="黑体" w:eastAsia="黑体" w:cs="黑体"/>
          <w:sz w:val="44"/>
          <w:szCs w:val="44"/>
          <w:lang w:val="en-US" w:eastAsia="zh-CN"/>
        </w:rPr>
        <w:t>质量</w:t>
      </w:r>
      <w:r>
        <w:rPr>
          <w:rFonts w:hint="eastAsia" w:ascii="黑体" w:hAnsi="黑体" w:eastAsia="黑体" w:cs="黑体"/>
          <w:sz w:val="44"/>
          <w:szCs w:val="44"/>
        </w:rPr>
        <w:t>保证金</w:t>
      </w:r>
      <w:r>
        <w:rPr>
          <w:rFonts w:hint="eastAsia" w:ascii="黑体" w:hAnsi="黑体" w:eastAsia="黑体" w:cs="黑体"/>
          <w:sz w:val="44"/>
          <w:szCs w:val="44"/>
          <w:lang w:val="en-US" w:eastAsia="zh-CN"/>
        </w:rPr>
        <w:t>保函使用</w:t>
      </w:r>
      <w:r>
        <w:rPr>
          <w:rFonts w:hint="eastAsia" w:ascii="黑体" w:hAnsi="黑体" w:eastAsia="黑体" w:cs="黑体"/>
          <w:sz w:val="44"/>
          <w:szCs w:val="44"/>
        </w:rPr>
        <w:t>情况调研</w:t>
      </w:r>
    </w:p>
    <w:p>
      <w:pPr>
        <w:numPr>
          <w:ilvl w:val="0"/>
          <w:numId w:val="1"/>
        </w:numPr>
        <w:spacing w:line="800" w:lineRule="exact"/>
        <w:rPr>
          <w:rFonts w:ascii="仿宋" w:hAnsi="仿宋" w:eastAsia="仿宋" w:cs="仿宋"/>
          <w:sz w:val="36"/>
          <w:szCs w:val="36"/>
        </w:rPr>
      </w:pPr>
      <w:r>
        <w:rPr>
          <w:rFonts w:hint="eastAsia" w:ascii="仿宋" w:hAnsi="仿宋" w:eastAsia="仿宋" w:cs="仿宋"/>
          <w:sz w:val="36"/>
          <w:szCs w:val="36"/>
        </w:rPr>
        <w:t>您企业希望使用的保证金支付方式？注：可多选</w:t>
      </w:r>
    </w:p>
    <w:p>
      <w:pPr>
        <w:spacing w:line="800" w:lineRule="exact"/>
        <w:ind w:left="420" w:firstLine="720" w:firstLineChars="200"/>
        <w:rPr>
          <w:rFonts w:hint="eastAsia" w:ascii="仿宋" w:hAnsi="仿宋" w:eastAsia="仿宋" w:cs="仿宋"/>
          <w:sz w:val="36"/>
          <w:szCs w:val="36"/>
        </w:rPr>
      </w:pPr>
      <w:r>
        <w:rPr>
          <w:rFonts w:hint="eastAsia" w:ascii="仿宋" w:hAnsi="仿宋" w:eastAsia="仿宋" w:cs="仿宋"/>
          <w:sz w:val="36"/>
          <w:szCs w:val="36"/>
        </w:rPr>
        <w:sym w:font="Wingdings" w:char="00A8"/>
      </w:r>
      <w:r>
        <w:rPr>
          <w:rFonts w:hint="eastAsia" w:ascii="仿宋" w:hAnsi="仿宋" w:eastAsia="仿宋" w:cs="仿宋"/>
          <w:sz w:val="36"/>
          <w:szCs w:val="36"/>
        </w:rPr>
        <w:t xml:space="preserve">银行保函  </w:t>
      </w:r>
      <w:r>
        <w:rPr>
          <w:rFonts w:hint="eastAsia" w:ascii="仿宋" w:hAnsi="仿宋" w:eastAsia="仿宋" w:cs="仿宋"/>
          <w:sz w:val="36"/>
          <w:szCs w:val="36"/>
        </w:rPr>
        <w:sym w:font="Wingdings" w:char="00A8"/>
      </w:r>
      <w:r>
        <w:rPr>
          <w:rFonts w:hint="eastAsia" w:ascii="仿宋" w:hAnsi="仿宋" w:eastAsia="仿宋" w:cs="仿宋"/>
          <w:sz w:val="36"/>
          <w:szCs w:val="36"/>
        </w:rPr>
        <w:t xml:space="preserve"> 保险公司保函  </w:t>
      </w:r>
      <w:r>
        <w:rPr>
          <w:rFonts w:hint="eastAsia" w:ascii="仿宋" w:hAnsi="仿宋" w:eastAsia="仿宋" w:cs="仿宋"/>
          <w:sz w:val="36"/>
          <w:szCs w:val="36"/>
        </w:rPr>
        <w:sym w:font="Wingdings" w:char="00A8"/>
      </w:r>
      <w:r>
        <w:rPr>
          <w:rFonts w:hint="eastAsia" w:ascii="仿宋" w:hAnsi="仿宋" w:eastAsia="仿宋" w:cs="仿宋"/>
          <w:sz w:val="36"/>
          <w:szCs w:val="36"/>
        </w:rPr>
        <w:t xml:space="preserve">担保公司保函  </w:t>
      </w:r>
      <w:r>
        <w:rPr>
          <w:rFonts w:hint="eastAsia" w:ascii="仿宋" w:hAnsi="仿宋" w:eastAsia="仿宋" w:cs="仿宋"/>
          <w:sz w:val="36"/>
          <w:szCs w:val="36"/>
        </w:rPr>
        <w:sym w:font="Wingdings" w:char="00A8"/>
      </w:r>
      <w:r>
        <w:rPr>
          <w:rFonts w:hint="eastAsia" w:ascii="仿宋" w:hAnsi="仿宋" w:eastAsia="仿宋" w:cs="仿宋"/>
          <w:sz w:val="36"/>
          <w:szCs w:val="36"/>
        </w:rPr>
        <w:t>现金</w:t>
      </w:r>
    </w:p>
    <w:p>
      <w:pPr>
        <w:keepNext w:val="0"/>
        <w:keepLines w:val="0"/>
        <w:pageBreakBefore w:val="0"/>
        <w:widowControl w:val="0"/>
        <w:kinsoku/>
        <w:wordWrap/>
        <w:overflowPunct/>
        <w:topLinePunct w:val="0"/>
        <w:autoSpaceDE/>
        <w:autoSpaceDN/>
        <w:bidi w:val="0"/>
        <w:adjustRightInd/>
        <w:snapToGrid/>
        <w:spacing w:line="560" w:lineRule="exact"/>
        <w:ind w:left="420" w:firstLine="720" w:firstLineChars="200"/>
        <w:textAlignment w:val="auto"/>
        <w:rPr>
          <w:rFonts w:hint="eastAsia" w:ascii="仿宋" w:hAnsi="仿宋" w:eastAsia="仿宋" w:cs="仿宋"/>
          <w:sz w:val="36"/>
          <w:szCs w:val="36"/>
        </w:rPr>
      </w:pPr>
    </w:p>
    <w:p>
      <w:pPr>
        <w:numPr>
          <w:ilvl w:val="0"/>
          <w:numId w:val="1"/>
        </w:numPr>
        <w:spacing w:line="800" w:lineRule="exact"/>
        <w:rPr>
          <w:rFonts w:ascii="仿宋" w:hAnsi="仿宋" w:eastAsia="仿宋" w:cs="仿宋"/>
          <w:sz w:val="36"/>
          <w:szCs w:val="36"/>
        </w:rPr>
      </w:pPr>
      <w:r>
        <w:rPr>
          <w:rFonts w:hint="eastAsia" w:ascii="仿宋" w:hAnsi="仿宋" w:eastAsia="仿宋" w:cs="仿宋"/>
          <w:sz w:val="36"/>
          <w:szCs w:val="36"/>
        </w:rPr>
        <w:t>现阶段在使用</w:t>
      </w:r>
      <w:r>
        <w:rPr>
          <w:rFonts w:hint="eastAsia" w:ascii="仿宋" w:hAnsi="仿宋" w:eastAsia="仿宋" w:cs="仿宋"/>
          <w:sz w:val="36"/>
          <w:szCs w:val="36"/>
          <w:lang w:val="en-US" w:eastAsia="zh-CN"/>
        </w:rPr>
        <w:t>现金和</w:t>
      </w:r>
      <w:r>
        <w:rPr>
          <w:rFonts w:hint="eastAsia" w:ascii="仿宋" w:hAnsi="仿宋" w:eastAsia="仿宋" w:cs="仿宋"/>
          <w:sz w:val="36"/>
          <w:szCs w:val="36"/>
        </w:rPr>
        <w:t>各类保函过程中遇到哪些问题？</w:t>
      </w:r>
    </w:p>
    <w:p>
      <w:pPr>
        <w:numPr>
          <w:ilvl w:val="1"/>
          <w:numId w:val="1"/>
        </w:numPr>
        <w:spacing w:line="800" w:lineRule="exact"/>
        <w:rPr>
          <w:rFonts w:ascii="仿宋" w:hAnsi="仿宋" w:eastAsia="仿宋" w:cs="仿宋"/>
          <w:sz w:val="36"/>
          <w:szCs w:val="36"/>
        </w:rPr>
      </w:pPr>
      <w:r>
        <w:rPr>
          <w:rFonts w:hint="eastAsia" w:ascii="仿宋" w:hAnsi="仿宋" w:eastAsia="仿宋" w:cs="仿宋"/>
          <w:sz w:val="36"/>
          <w:szCs w:val="36"/>
        </w:rPr>
        <w:t>银 行 保  函</w:t>
      </w:r>
      <w:r>
        <w:rPr>
          <w:rFonts w:hint="eastAsia" w:ascii="仿宋" w:hAnsi="仿宋" w:eastAsia="仿宋" w:cs="仿宋"/>
          <w:sz w:val="36"/>
          <w:szCs w:val="36"/>
          <w:u w:val="thick"/>
        </w:rPr>
        <w:t xml:space="preserve">                                                            </w:t>
      </w:r>
    </w:p>
    <w:p>
      <w:pPr>
        <w:numPr>
          <w:ilvl w:val="1"/>
          <w:numId w:val="1"/>
        </w:numPr>
        <w:spacing w:line="800" w:lineRule="exact"/>
        <w:rPr>
          <w:rFonts w:ascii="仿宋" w:hAnsi="仿宋" w:eastAsia="仿宋" w:cs="仿宋"/>
          <w:sz w:val="36"/>
          <w:szCs w:val="36"/>
        </w:rPr>
      </w:pPr>
      <w:r>
        <w:rPr>
          <w:rFonts w:hint="eastAsia" w:ascii="仿宋" w:hAnsi="仿宋" w:eastAsia="仿宋" w:cs="仿宋"/>
          <w:sz w:val="36"/>
          <w:szCs w:val="36"/>
        </w:rPr>
        <w:t>保险公司保函</w:t>
      </w:r>
      <w:r>
        <w:rPr>
          <w:rFonts w:hint="eastAsia" w:ascii="仿宋" w:hAnsi="仿宋" w:eastAsia="仿宋" w:cs="仿宋"/>
          <w:sz w:val="36"/>
          <w:szCs w:val="36"/>
          <w:u w:val="thick"/>
        </w:rPr>
        <w:t xml:space="preserve">                                                            </w:t>
      </w:r>
    </w:p>
    <w:p>
      <w:pPr>
        <w:numPr>
          <w:ilvl w:val="1"/>
          <w:numId w:val="1"/>
        </w:numPr>
        <w:spacing w:line="800" w:lineRule="exact"/>
        <w:rPr>
          <w:rFonts w:ascii="仿宋" w:hAnsi="仿宋" w:eastAsia="仿宋" w:cs="仿宋"/>
          <w:sz w:val="36"/>
          <w:szCs w:val="36"/>
        </w:rPr>
      </w:pPr>
      <w:r>
        <w:rPr>
          <w:rFonts w:hint="eastAsia" w:ascii="仿宋" w:hAnsi="仿宋" w:eastAsia="仿宋" w:cs="仿宋"/>
          <w:sz w:val="36"/>
          <w:szCs w:val="36"/>
        </w:rPr>
        <w:t>担保公司保函</w:t>
      </w:r>
      <w:r>
        <w:rPr>
          <w:rFonts w:hint="eastAsia" w:ascii="仿宋" w:hAnsi="仿宋" w:eastAsia="仿宋" w:cs="仿宋"/>
          <w:sz w:val="36"/>
          <w:szCs w:val="36"/>
          <w:u w:val="thick"/>
        </w:rPr>
        <w:t xml:space="preserve">                                                            </w:t>
      </w:r>
    </w:p>
    <w:p>
      <w:pPr>
        <w:numPr>
          <w:ilvl w:val="1"/>
          <w:numId w:val="1"/>
        </w:numPr>
        <w:spacing w:line="800" w:lineRule="exact"/>
        <w:rPr>
          <w:rFonts w:ascii="仿宋" w:hAnsi="仿宋" w:eastAsia="仿宋" w:cs="仿宋"/>
          <w:sz w:val="36"/>
          <w:szCs w:val="36"/>
        </w:rPr>
      </w:pPr>
      <w:r>
        <w:rPr>
          <w:rFonts w:hint="eastAsia" w:ascii="仿宋" w:hAnsi="仿宋" w:eastAsia="仿宋" w:cs="仿宋"/>
          <w:sz w:val="36"/>
          <w:szCs w:val="36"/>
        </w:rPr>
        <w:t>现        金</w:t>
      </w:r>
      <w:r>
        <w:rPr>
          <w:rFonts w:hint="eastAsia" w:ascii="仿宋" w:hAnsi="仿宋" w:eastAsia="仿宋" w:cs="仿宋"/>
          <w:sz w:val="36"/>
          <w:szCs w:val="36"/>
          <w:u w:val="thick"/>
        </w:rPr>
        <w:t xml:space="preserve">                                                            </w:t>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sz w:val="36"/>
          <w:szCs w:val="36"/>
          <w:lang w:val="en-US" w:eastAsia="zh-CN"/>
        </w:rPr>
      </w:pPr>
    </w:p>
    <w:p>
      <w:pPr>
        <w:wordWrap w:val="0"/>
        <w:spacing w:line="560" w:lineRule="exact"/>
        <w:rPr>
          <w:rFonts w:hint="default" w:ascii="仿宋" w:hAnsi="仿宋" w:eastAsia="仿宋" w:cs="仿宋"/>
          <w:color w:val="000000" w:themeColor="text1"/>
          <w:sz w:val="32"/>
          <w:szCs w:val="32"/>
          <w:shd w:val="clear" w:color="000000" w:fill="auto"/>
          <w:lang w:val="en-US"/>
          <w14:textFill>
            <w14:solidFill>
              <w14:schemeClr w14:val="tx1"/>
            </w14:solidFill>
          </w14:textFill>
        </w:rPr>
      </w:pPr>
      <w:r>
        <w:rPr>
          <w:rFonts w:hint="eastAsia" w:ascii="仿宋" w:hAnsi="仿宋" w:eastAsia="仿宋" w:cs="仿宋"/>
          <w:sz w:val="36"/>
          <w:szCs w:val="36"/>
          <w:lang w:val="en-US" w:eastAsia="zh-CN"/>
        </w:rPr>
        <w:t>3、您对于给施工企业释放工程质量保证金有什么好的意见建议？</w:t>
      </w:r>
    </w:p>
    <w:sectPr>
      <w:pgSz w:w="16838" w:h="11906" w:orient="landscape"/>
      <w:pgMar w:top="1021" w:right="1134" w:bottom="1021" w:left="1134"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57E0F"/>
    <w:multiLevelType w:val="multilevel"/>
    <w:tmpl w:val="1B157E0F"/>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79"/>
    <w:rsid w:val="001B1E79"/>
    <w:rsid w:val="00204512"/>
    <w:rsid w:val="002809EC"/>
    <w:rsid w:val="002D2EB6"/>
    <w:rsid w:val="002D6E0C"/>
    <w:rsid w:val="003A2CC4"/>
    <w:rsid w:val="005A036A"/>
    <w:rsid w:val="005C2EB1"/>
    <w:rsid w:val="00682F6E"/>
    <w:rsid w:val="007813DE"/>
    <w:rsid w:val="00796FD3"/>
    <w:rsid w:val="00824838"/>
    <w:rsid w:val="008432B0"/>
    <w:rsid w:val="00991EF5"/>
    <w:rsid w:val="00B86116"/>
    <w:rsid w:val="00C565A1"/>
    <w:rsid w:val="00C93667"/>
    <w:rsid w:val="00CE5F84"/>
    <w:rsid w:val="00CF75F9"/>
    <w:rsid w:val="00EA1502"/>
    <w:rsid w:val="00EA15B9"/>
    <w:rsid w:val="038510F9"/>
    <w:rsid w:val="122C1C29"/>
    <w:rsid w:val="12B55392"/>
    <w:rsid w:val="18EA2DD5"/>
    <w:rsid w:val="1C6066EF"/>
    <w:rsid w:val="23214B81"/>
    <w:rsid w:val="3C3C781C"/>
    <w:rsid w:val="4DED370B"/>
    <w:rsid w:val="531E53FE"/>
    <w:rsid w:val="53BC47AC"/>
    <w:rsid w:val="549B5EDA"/>
    <w:rsid w:val="557D22AC"/>
    <w:rsid w:val="55B6152C"/>
    <w:rsid w:val="5B564303"/>
    <w:rsid w:val="5BB702DD"/>
    <w:rsid w:val="5BCB7C86"/>
    <w:rsid w:val="5EF2618E"/>
    <w:rsid w:val="68DE05C5"/>
    <w:rsid w:val="701C50CE"/>
    <w:rsid w:val="70C62C01"/>
    <w:rsid w:val="7B1B4C5C"/>
    <w:rsid w:val="7CBB319E"/>
    <w:rsid w:val="7E5F008D"/>
    <w:rsid w:val="7ED13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257</Words>
  <Characters>1465</Characters>
  <Lines>12</Lines>
  <Paragraphs>3</Paragraphs>
  <TotalTime>4</TotalTime>
  <ScaleCrop>false</ScaleCrop>
  <LinksUpToDate>false</LinksUpToDate>
  <CharactersWithSpaces>1719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2019-09-26T07:17:00Z</dcterms:created>
  <dc:creator>Sky123.Org</dc:creator>
  <cp:lastModifiedBy>小赵</cp:lastModifiedBy>
  <dcterms:modified xsi:type="dcterms:W3CDTF">2021-11-25T08:39:40Z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9F2B178A652C4500A5C38D8B9894A68B</vt:lpwstr>
  </property>
</Properties>
</file>