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内建协函〔2020〕38号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关于转发中国施工企业管理协会《关于推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荐建设工程项目优秀案例的通知》的函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各盟市建筑业协会、会员单位：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现将中国施工企业管理协会《关于推荐建设工程项目优秀案例的通知》（中施企协字〔2020〕21号）转发给你们。请各会员单位按照文件要求认真做好申报工作，并于2020年6月10日前将有关材料及电子版报送至我会，由我会统一汇总推荐上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 系 人：吴亚轩  张利娜  高鹏程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联系电话：0471-6682144（兼传真）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联系地址：呼和浩特市赛罕区锡林南路永光巷28号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邮 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 编：010020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邮 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 箱：nmjxzlaqb@163.com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网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  址：www.nmjx.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org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  微信公众号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18" w:leftChars="304" w:right="0" w:hanging="1280" w:hangingChars="4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instrText xml:space="preserve"> HYPERLINK "http://www.nmgjzyxh.org/upload/file/20200529/20200529084502_38683.pdf" \t "http://www.nmgjzyxh.org/_blank"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附件：《关于推荐建设工程项目优秀案例的通知》（中施企协字〔2020〕21号）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2020年5月28日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-74930</wp:posOffset>
                </wp:positionV>
                <wp:extent cx="754380" cy="389255"/>
                <wp:effectExtent l="4445" t="4445" r="18415" b="177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8405" y="1037590"/>
                          <a:ext cx="754380" cy="389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25pt;margin-top:-5.9pt;height:30.65pt;width:59.4pt;z-index:251658240;mso-width-relative:page;mso-height-relative:page;" fillcolor="#FFFFFF [3212]" filled="t" stroked="t" coordsize="21600,21600" o:gfxdata="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nSH4LYAAAACQEAAA8AAAAAAAAAAQAgAAAAIgAA&#10;AGRycy9kb3ducmV2LnhtbFBLAQIUABQAAAAIAIdO4kCZC1tAQQIAAHUEAAAOAAAAAAAAAAEAIAAA&#10;ACcBAABkcnMvZTJvRG9jLnhtbFBLBQYAAAAABgAGAFkBAADa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0500" cy="8818245"/>
            <wp:effectExtent l="0" t="0" r="2540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81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2405" cy="8748395"/>
            <wp:effectExtent l="0" t="0" r="635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4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1135" cy="8740140"/>
            <wp:effectExtent l="0" t="0" r="1905" b="762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4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1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dcterms:modified xsi:type="dcterms:W3CDTF">2020-06-03T07:07:17Z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