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内建协〔2020〕78号</w:t>
      </w:r>
    </w:p>
    <w:p>
      <w:pPr>
        <w:bidi w:val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关于开展2020年度内蒙古自治区工程建设质量管理小组竞赛活动的补充通知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各盟市建筑业协会、各分会、有关单位：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开展2020年度内蒙古自治区工程建设质量管理小组竞赛活动的通知》（内建协〔2020〕50号），结合当前疫情防控工作部署，经研究，决定采取网络线上播出的方式举办本次竞赛，现将有关事宜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一、主要内容：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（一）总结交流全区工程建设质量管理小组活动经验；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（二）通过小组成员发表成果、经验介绍、专家点评等方式进行相互学习、交流和推广；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（三）择优向国家协会推荐优秀QC成果。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二、资料要求：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（一）各企业自行录制发布视频，经推荐单位统一报送；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（二）申报单位将资料上传至百度网盘后将链接提取码发送至推荐单位，请推荐单位汇总后再统一上传至百度网盘并生成链接提取码于2020年5月22日前发送至自治区建筑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业协会质量安全部邮箱即可，详情见申报指南（附件）；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（三）凡申报的成果视频，一经接收，不允许做修改，重复发送以第一次接收为准。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三、其他事项：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本次竞赛采取线上播出的方式，具体时间另行通知。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人：高鹏程   张利娜   吴亚轩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    </w:t>
      </w:r>
    </w:p>
    <w:p>
      <w:pPr>
        <w:bidi w:val="0"/>
        <w:ind w:firstLine="640" w:firstLineChars="200"/>
        <w:jc w:val="left"/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"mailto:nmjxzlaqb@163.com网"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nmjxzlaqb@163.com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网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站：www.nmjx.org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                                                         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"http://www.nmgjzyxh.org/upload/file/20200518/20200518090037_57298.docx" \t "http://www.nmgjzyxh.org/_blank"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附件：申报指南 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                           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>
      <w:pPr>
        <w:bidi w:val="0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2020年5月15日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申报指南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所有成果放入命名为地区+单位的文件夹（外进企业填写地区请以实际推荐地区为准）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所申报的各个成果内成果命名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为序号+小组名称+课题名称的文件夹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-974725</wp:posOffset>
            </wp:positionH>
            <wp:positionV relativeFrom="paragraph">
              <wp:posOffset>95250</wp:posOffset>
            </wp:positionV>
            <wp:extent cx="7277100" cy="4078605"/>
            <wp:effectExtent l="0" t="0" r="0" b="17145"/>
            <wp:wrapNone/>
            <wp:docPr id="9" name="图片 9" descr="QQ截图2020051612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00516121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每个成果内应包含下图所示资料（成果Word、PPT、发布视频mp4），文档、PPT、发布视频请以成果名称命名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-891540</wp:posOffset>
            </wp:positionH>
            <wp:positionV relativeFrom="paragraph">
              <wp:posOffset>213360</wp:posOffset>
            </wp:positionV>
            <wp:extent cx="7069455" cy="3993515"/>
            <wp:effectExtent l="0" t="0" r="1905" b="14605"/>
            <wp:wrapNone/>
            <wp:docPr id="4" name="图片 4" descr="QQ截图20200517130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2005171308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945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整理好后上传至百度网盘（直接文件夹上传，不要压缩）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83820</wp:posOffset>
            </wp:positionV>
            <wp:extent cx="5266055" cy="3245485"/>
            <wp:effectExtent l="0" t="0" r="10795" b="12065"/>
            <wp:wrapNone/>
            <wp:docPr id="5" name="图片 5" descr="QQ截图20200516114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截图202005161145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上传步骤：点击上传按钮、选择成果文件夹所在位置、点击存入百度网盘即可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171450</wp:posOffset>
            </wp:positionV>
            <wp:extent cx="5267325" cy="3270885"/>
            <wp:effectExtent l="0" t="0" r="9525" b="5715"/>
            <wp:wrapNone/>
            <wp:docPr id="6" name="图片 6" descr="QQ截图20200516114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005161146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上传完成后点击分享整个文件夹、私密链接分享，点击永久有效并创建链接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步骤：1、选中已存入百度网盘的成果文件夹</w:t>
      </w:r>
    </w:p>
    <w:p>
      <w:pPr>
        <w:numPr>
          <w:ilvl w:val="0"/>
          <w:numId w:val="1"/>
        </w:numPr>
        <w:ind w:left="96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点击分享按钮</w:t>
      </w:r>
    </w:p>
    <w:p>
      <w:pPr>
        <w:numPr>
          <w:ilvl w:val="0"/>
          <w:numId w:val="1"/>
        </w:numPr>
        <w:ind w:left="96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点击私密链接分享，（分享形式“有提取码”、有效期选择“永久有效”）</w:t>
      </w:r>
    </w:p>
    <w:p>
      <w:pPr>
        <w:numPr>
          <w:ilvl w:val="0"/>
          <w:numId w:val="1"/>
        </w:numPr>
        <w:ind w:left="96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点击创建链接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创建链接后，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链接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提取码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统一报至推荐单位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>
      <w:pPr>
        <w:numPr>
          <w:ilvl w:val="0"/>
          <w:numId w:val="2"/>
        </w:numPr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成果视频录制时长：13-15分钟（最长时间不得超过15分钟）MP4格式；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一个单位仅允许提交一次，重复提交以第一次接收为准，一经提交不允许做更改；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1871980</wp:posOffset>
            </wp:positionV>
            <wp:extent cx="2936875" cy="3904615"/>
            <wp:effectExtent l="0" t="0" r="15875" b="635"/>
            <wp:wrapNone/>
            <wp:docPr id="1" name="图片 1" descr="55F1BF3F50A47A9BB244ED1DEB8D31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F1BF3F50A47A9BB244ED1DEB8D316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6875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3、扫描下方二维码进入2020年自治区QC竞赛活动微信群。本群为本次QC竞赛唯一指定联络群，请大家入群后更改群名片，格式：单位名称+小组名称+姓名（单位名称可简写），此后相关事宜都会在群里通知。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025BA"/>
    <w:multiLevelType w:val="singleLevel"/>
    <w:tmpl w:val="B09025BA"/>
    <w:lvl w:ilvl="0" w:tentative="0">
      <w:start w:val="2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abstractNum w:abstractNumId="1">
    <w:nsid w:val="07EBEA09"/>
    <w:multiLevelType w:val="singleLevel"/>
    <w:tmpl w:val="07EBEA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915"/>
    <w:rsid w:val="29A073CD"/>
    <w:rsid w:val="2E74395C"/>
    <w:rsid w:val="568975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1099</Words>
  <Characters>1187</Characters>
  <Lines>0</Lines>
  <Paragraphs>0</Paragraphs>
  <TotalTime>2</TotalTime>
  <ScaleCrop>false</ScaleCrop>
  <LinksUpToDate>false</LinksUpToDate>
  <CharactersWithSpaces>1898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2020-05-15T16:51:00Z</dcterms:created>
  <dc:creator>高鹏程（协会）</dc:creator>
  <cp:lastModifiedBy>黑色星期天</cp:lastModifiedBy>
  <dcterms:modified xsi:type="dcterms:W3CDTF">2020-05-20T03:04:55Z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