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26"/>
        <w:jc w:val="right"/>
        <w:textAlignment w:val="auto"/>
        <w:outlineLvl w:val="9"/>
        <w:rPr>
          <w:rFonts w:hint="eastAsia" w:ascii="仿宋_GB2312" w:hAnsi="宋体" w:eastAsia="仿宋_GB2312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鄂建协函〔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号</w:t>
      </w:r>
    </w:p>
    <w:p>
      <w:pPr>
        <w:bidi w:val="0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  <w:t>鄂尔多斯建筑业协会关于转发《</w:t>
      </w:r>
      <w:r>
        <w:rPr>
          <w:rFonts w:hint="default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  <w:t>关于转发中国施工企业管理协会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  <w:t>〈</w:t>
      </w:r>
      <w:r>
        <w:rPr>
          <w:rFonts w:hint="default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  <w:t>关于开展2020年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  <w:t>工程建设质量管理小组竞赛活动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  <w:t>的通知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  <w:t>〉的函》的函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各会员单位: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现将《关于转发中国施工企业管理协会〈关于开展2020年工程建设质量管理小组竞赛活动的通知》（内建协函〔2020〕23号）转发给你们，请各单位积极参加，按照文件要求做好申报工作，于2020年6月8日前将申报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报送至鄂尔多斯建筑业协会。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人：赵璐玮</w:t>
      </w:r>
    </w:p>
    <w:p>
      <w:pPr>
        <w:pStyle w:val="5"/>
        <w:widowControl/>
        <w:shd w:val="clear" w:color="auto" w:fill="FFFFFF"/>
        <w:spacing w:beforeAutospacing="0" w:afterAutospacing="0" w:line="336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联系电话：</w:t>
      </w:r>
      <w:r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</w:rPr>
        <w:t>0477-5125705</w:t>
      </w:r>
    </w:p>
    <w:p>
      <w:pPr>
        <w:pStyle w:val="5"/>
        <w:widowControl/>
        <w:shd w:val="clear" w:color="auto" w:fill="FFFFFF"/>
        <w:spacing w:beforeAutospacing="0" w:afterAutospacing="0" w:line="336" w:lineRule="atLeas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邮</w:t>
      </w:r>
      <w:r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宋体" w:hAnsi="宋体" w:eastAsia="仿宋_GB2312" w:cs="宋体"/>
          <w:color w:val="000000"/>
          <w:sz w:val="32"/>
          <w:szCs w:val="32"/>
          <w:shd w:val="clear" w:color="auto" w:fill="FFFFFF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编：</w:t>
      </w:r>
      <w:r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</w:rPr>
        <w:t>017010</w:t>
      </w:r>
    </w:p>
    <w:p>
      <w:pPr>
        <w:pStyle w:val="5"/>
        <w:widowControl/>
        <w:shd w:val="clear" w:color="auto" w:fill="FFFFFF"/>
        <w:spacing w:beforeAutospacing="0" w:afterAutospacing="0" w:line="336" w:lineRule="atLeast"/>
        <w:ind w:firstLine="640"/>
        <w:rPr>
          <w:rStyle w:val="9"/>
          <w:rFonts w:ascii="仿宋_GB2312" w:hAnsi="宋体" w:eastAsia="仿宋_GB2312" w:cs="宋体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邮</w:t>
      </w:r>
      <w:r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宋体" w:hAnsi="宋体" w:eastAsia="仿宋_GB2312" w:cs="宋体"/>
          <w:color w:val="000000"/>
          <w:sz w:val="32"/>
          <w:szCs w:val="32"/>
          <w:shd w:val="clear" w:color="auto" w:fill="FFFFFF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箱：</w:t>
      </w:r>
      <w:r>
        <w:fldChar w:fldCharType="begin"/>
      </w:r>
      <w:r>
        <w:instrText xml:space="preserve"> HYPERLINK "mailto:ordosjx@qq.com" </w:instrText>
      </w:r>
      <w:r>
        <w:fldChar w:fldCharType="separate"/>
      </w:r>
      <w:r>
        <w:rPr>
          <w:rStyle w:val="9"/>
          <w:rFonts w:ascii="仿宋_GB2312" w:hAnsi="宋体" w:eastAsia="仿宋_GB2312" w:cs="宋体"/>
          <w:color w:val="000000"/>
          <w:sz w:val="32"/>
          <w:szCs w:val="32"/>
          <w:u w:val="none"/>
          <w:shd w:val="clear" w:color="auto" w:fill="FFFFFF"/>
        </w:rPr>
        <w:t>ordosjx@qq.com</w:t>
      </w:r>
      <w:r>
        <w:rPr>
          <w:rStyle w:val="9"/>
          <w:rFonts w:ascii="仿宋_GB2312" w:hAnsi="宋体" w:eastAsia="仿宋_GB2312" w:cs="宋体"/>
          <w:color w:val="000000"/>
          <w:sz w:val="32"/>
          <w:szCs w:val="32"/>
          <w:u w:val="none"/>
          <w:shd w:val="clear" w:color="auto" w:fill="FFFFFF"/>
        </w:rPr>
        <w:fldChar w:fldCharType="end"/>
      </w:r>
    </w:p>
    <w:p>
      <w:pPr>
        <w:pStyle w:val="5"/>
        <w:widowControl/>
        <w:shd w:val="clear" w:color="auto" w:fill="FFFFFF"/>
        <w:spacing w:beforeAutospacing="0" w:afterAutospacing="0" w:line="336" w:lineRule="atLeast"/>
        <w:ind w:firstLine="64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协会网站：</w:t>
      </w:r>
      <w:r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</w:rPr>
        <w:t>http://www.ordosjx.org</w:t>
      </w:r>
    </w:p>
    <w:p>
      <w:pPr>
        <w:pStyle w:val="5"/>
        <w:widowControl/>
        <w:shd w:val="clear" w:color="auto" w:fill="FFFFFF"/>
        <w:spacing w:beforeAutospacing="0" w:afterAutospacing="0" w:line="336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联系地址：康巴什区正阳街康盛路石油大厦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楼</w:t>
      </w:r>
    </w:p>
    <w:p>
      <w:pPr>
        <w:ind w:firstLine="64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QQ群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微信公众号</w:t>
      </w:r>
    </w:p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instrText xml:space="preserve">INCLUDEPICTURE \d "C:\\Users\\lenovo-01\\AppData\\Roaming\\Tencent\\Users\\747067844\\QQ\\WinTemp\\RichOle\\3CR69J{W8XP[2C9%HQ]~6$5.png" \* MERGEFORMATINET </w:instrText>
      </w: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51965" cy="1695450"/>
            <wp:effectExtent l="0" t="0" r="63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instrText xml:space="preserve">INCLUDEPICTURE \d "C:\\Users\\lenovo-01\\AppData\\Roaming\\Tencent\\Users\\747067844\\QQ\\WinTemp\\RichOle\\$@T`KDPIE][[@V4J9[7UWJX.png" \* MERGEFORMATINET </w:instrText>
      </w: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24025" cy="1677670"/>
            <wp:effectExtent l="0" t="0" r="9525" b="1778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鄂尔多斯建筑业协会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鄂尔多斯建筑业协会ordosjx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555863827  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ind w:left="1598" w:leftChars="304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附件：关于转发中国施工企业管理协会《关于开展2020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年工程建设质量管理小组竞赛活动的通知》的函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right="0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ind w:firstLine="4480" w:firstLineChars="14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鄂尔多斯建筑业协会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 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945DF"/>
    <w:rsid w:val="04B22B2D"/>
    <w:rsid w:val="04DB51FC"/>
    <w:rsid w:val="0742352E"/>
    <w:rsid w:val="09A077B2"/>
    <w:rsid w:val="09E45BBE"/>
    <w:rsid w:val="0BA4011E"/>
    <w:rsid w:val="0E34362E"/>
    <w:rsid w:val="0F380A41"/>
    <w:rsid w:val="0FAB5B10"/>
    <w:rsid w:val="0FCF614D"/>
    <w:rsid w:val="0FE64639"/>
    <w:rsid w:val="105D1CDA"/>
    <w:rsid w:val="107F19EB"/>
    <w:rsid w:val="11634A72"/>
    <w:rsid w:val="144D5D30"/>
    <w:rsid w:val="15A12633"/>
    <w:rsid w:val="182F0ADD"/>
    <w:rsid w:val="18961786"/>
    <w:rsid w:val="1A1A58DE"/>
    <w:rsid w:val="1C981D43"/>
    <w:rsid w:val="1D3C2659"/>
    <w:rsid w:val="1EAC7FD1"/>
    <w:rsid w:val="1F150EFE"/>
    <w:rsid w:val="209D6C30"/>
    <w:rsid w:val="21693051"/>
    <w:rsid w:val="2169330A"/>
    <w:rsid w:val="224623F1"/>
    <w:rsid w:val="22966BBF"/>
    <w:rsid w:val="25C2666B"/>
    <w:rsid w:val="26626111"/>
    <w:rsid w:val="26804AEF"/>
    <w:rsid w:val="285D4AED"/>
    <w:rsid w:val="28DF1398"/>
    <w:rsid w:val="2C016319"/>
    <w:rsid w:val="2E013860"/>
    <w:rsid w:val="2F4B6E47"/>
    <w:rsid w:val="2FA80CF5"/>
    <w:rsid w:val="32507373"/>
    <w:rsid w:val="3624601C"/>
    <w:rsid w:val="38E22572"/>
    <w:rsid w:val="39EC006E"/>
    <w:rsid w:val="3BF84C5A"/>
    <w:rsid w:val="3C6112C4"/>
    <w:rsid w:val="3CA93A42"/>
    <w:rsid w:val="3F612A7B"/>
    <w:rsid w:val="3FAA39E2"/>
    <w:rsid w:val="3FFC3792"/>
    <w:rsid w:val="41BF304A"/>
    <w:rsid w:val="42791AC0"/>
    <w:rsid w:val="428F27D6"/>
    <w:rsid w:val="43502894"/>
    <w:rsid w:val="46042F0E"/>
    <w:rsid w:val="47DA51E7"/>
    <w:rsid w:val="4B8C1074"/>
    <w:rsid w:val="4BB454B7"/>
    <w:rsid w:val="4BE96864"/>
    <w:rsid w:val="4EC46493"/>
    <w:rsid w:val="5143777C"/>
    <w:rsid w:val="51B2552C"/>
    <w:rsid w:val="51EE1B74"/>
    <w:rsid w:val="555C615D"/>
    <w:rsid w:val="55FF713A"/>
    <w:rsid w:val="571C39E7"/>
    <w:rsid w:val="5A572FAD"/>
    <w:rsid w:val="5AC11B05"/>
    <w:rsid w:val="5BE558DE"/>
    <w:rsid w:val="5C4344DF"/>
    <w:rsid w:val="5E7409F9"/>
    <w:rsid w:val="5F7E5F25"/>
    <w:rsid w:val="60AF6D9B"/>
    <w:rsid w:val="6244787B"/>
    <w:rsid w:val="64B77536"/>
    <w:rsid w:val="66212ABB"/>
    <w:rsid w:val="666137A4"/>
    <w:rsid w:val="67161AA7"/>
    <w:rsid w:val="674628D3"/>
    <w:rsid w:val="684D52D5"/>
    <w:rsid w:val="6A805AFC"/>
    <w:rsid w:val="6B036D79"/>
    <w:rsid w:val="6BEF2964"/>
    <w:rsid w:val="6D1563D8"/>
    <w:rsid w:val="6D4E2B01"/>
    <w:rsid w:val="6D5C0DD2"/>
    <w:rsid w:val="6EAF40C8"/>
    <w:rsid w:val="6EF648AD"/>
    <w:rsid w:val="6FF36FF4"/>
    <w:rsid w:val="720F44F0"/>
    <w:rsid w:val="727277F6"/>
    <w:rsid w:val="740F5FC5"/>
    <w:rsid w:val="77000AF0"/>
    <w:rsid w:val="77550C4D"/>
    <w:rsid w:val="778E6829"/>
    <w:rsid w:val="78931FE8"/>
    <w:rsid w:val="79BD0031"/>
    <w:rsid w:val="7A2F380B"/>
    <w:rsid w:val="7BB06B0E"/>
    <w:rsid w:val="7D0273DA"/>
    <w:rsid w:val="7FDE5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黑色星期天</cp:lastModifiedBy>
  <cp:lastPrinted>2019-03-26T10:32:00Z</cp:lastPrinted>
  <dcterms:modified xsi:type="dcterms:W3CDTF">2020-04-17T02:50:44Z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