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内建协函〔2020〕80 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关于征求对“2017年至2020年前三季度建设社保费调剂帮扶工作”征求意见的函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各盟市建筑业协会，各会员企业：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做好2017年、2018年、2019年和2020年前三季度社保缴费困难建筑业企业调剂帮扶工作，更好的维护建筑业的权益，稳定企业职工队伍，促进建筑业企业持续健康发展，我会受住建厅委托，特向会员单位征求意见。现将“内蒙古自治区住房和城乡厅关于做好2017-2020年度社保费缴费困难建筑业企业统计调查工作的函”（内建办函（2020）622号）、“关于做好2017年至2020年前三季度建设社保费调剂帮扶工作的通知”（内建社保（2020）41号）转发给你们，请各会员单位积极认真对待，提出可行性意见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请各单位将反馈意见于2020年12月30日前报送至我会。邮箱：nmjxhyfw@163.com.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人：李名远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联系电话：15661030500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   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   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"http://www.nmjx.org"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www.nmjx.org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58925" cy="1558925"/>
            <wp:effectExtent l="0" t="0" r="10795" b="1079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left="2558" w:leftChars="304" w:hanging="1920" w:hangingChars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"http://build.site.hangxintong.cn/xiehuiweb/232269773/files/ueditor/jsp/upload/file/20201228/1609142233282031486.pdf" \o "1.《内蒙古自治区住房和城乡厅关于做好2017-2020年度社保费缴费困难建筑业企业统计调查工作的函》（内建办函（2020）622号）.pdf"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1.《内蒙古自治区住房和城乡厅关于做好2017-2020年度社保费缴费困难建筑业企业统计调查工作的函》（内建办函（2020）622号）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left="2236" w:leftChars="760" w:hanging="640" w:hanging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"http://build.site.hangxintong.cn/xiehuiweb/232269773/files/ueditor/jsp/upload/file/20201228/1609142243251008260.docx" \o "《关于做好2017年至2020年前三季度建设社保费调剂帮扶工作的通知》（内建社保（2020）41号）.docx"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《关于做好2017年至2020年前三季度建设社保费调剂帮扶工作的通知》（内建社保（2020）41号）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bidi w:val="0"/>
        <w:ind w:firstLine="5760" w:firstLineChars="1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2020年12月28日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sz w:val="21"/>
        </w:rPr>
        <w:pict>
          <v:shape id="_x0000_s1026" o:spid="_x0000_s1026" o:spt="202" type="#_x0000_t202" style="position:absolute;left:0pt;margin-left:-2pt;margin-top:-6.1pt;height:50.95pt;width:65.35pt;z-index:251658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eastAsia="zh-CN"/>
                    </w:rPr>
                    <w:t>附件：</w:t>
                  </w:r>
                  <w: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val="en-US"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26500"/>
            <wp:effectExtent l="0" t="0" r="635" b="12700"/>
            <wp:docPr id="9" name="图片 9" descr="]4QJT%G6V59I9@91RL`)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]4QJT%G6V59I9@91RL`)K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8400"/>
            <wp:effectExtent l="0" t="0" r="2540" b="5080"/>
            <wp:docPr id="8" name="图片 8" descr="{5(JIBICLDSBCD23IWBG0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{5(JIBICLDSBCD23IWBG0L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w:pict>
          <v:shape id="_x0000_s1027" o:spid="_x0000_s1027" o:spt="202" type="#_x0000_t202" style="position:absolute;left:0pt;margin-left:7pt;margin-top:9.8pt;height:38.35pt;width:65.35pt;z-index:251659264;mso-width-relative:page;mso-height-relative:page;" fillcolor="#FFFFFF" filled="t" stroked="t" coordsize="21600,21600">
            <v:path/>
            <v:fill on="t" color2="#FFFFFF" focussize="0,0"/>
            <v:stroke color="#DDD9C3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eastAsia="zh-CN"/>
                    </w:rPr>
                    <w:t>附件：</w:t>
                  </w:r>
                  <w:r>
                    <w:rPr>
                      <w:rFonts w:hint="eastAsia" w:ascii="仿宋_GB2312" w:hAnsi="仿宋_GB2312" w:eastAsia="仿宋_GB2312" w:cs="仿宋_GB2312"/>
                      <w:sz w:val="32"/>
                      <w:szCs w:val="32"/>
                      <w:lang w:val="en-US" w:eastAsia="zh-CN"/>
                    </w:rPr>
                    <w:t>2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274310" cy="8837930"/>
            <wp:effectExtent l="0" t="0" r="13970" b="1270"/>
            <wp:docPr id="1" name="图片 1" descr="C:\Users\Think\Documents\Scanned Documents\图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ink\Documents\Scanned Documents\图像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8686800"/>
            <wp:effectExtent l="0" t="0" r="13970" b="0"/>
            <wp:docPr id="2" name="图片 2" descr="C:\Users\Think\Documents\Scanned Documents\图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hink\Documents\Scanned Documents\图像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686800"/>
            <wp:effectExtent l="19050" t="0" r="2540" b="0"/>
            <wp:docPr id="3" name="图片 3" descr="C:\Users\Think\Documents\Scanned Documents\图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hink\Documents\Scanned Documents\图像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87D8E"/>
    <w:rsid w:val="00D87D8E"/>
    <w:rsid w:val="00F77715"/>
    <w:rsid w:val="0F504C80"/>
    <w:rsid w:val="49B1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0</Words>
  <Characters>5</Characters>
  <Lines>1</Lines>
  <Paragraphs>1</Paragraphs>
  <TotalTime>4</TotalTime>
  <ScaleCrop>false</ScaleCrop>
  <LinksUpToDate>false</LinksUpToDate>
  <CharactersWithSpaces>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2020-12-22T10:10:00Z</dcterms:created>
  <dc:creator>内蒙古自治区建设工程社会保障费管理中心</dc:creator>
  <cp:lastModifiedBy>黑色星期天</cp:lastModifiedBy>
  <dcterms:modified xsi:type="dcterms:W3CDTF">2020-12-29T07:28:27Z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