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内建协函〔2019〕25号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关于转发混凝土杂志《关于开展“中国混凝土行业绿色生产示范企业”推介活动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的通知》的函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各盟市建筑业协会、会员单位：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现将混凝土杂志《关于开展“中国混凝土行业绿色生产示范企业”推介活动的通知》转发给你们，请相关单位积极参加。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请将申报材料于5月17日前寄送到自治区协会。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联 系 人：李 勇    高鹏程    张利娜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联系电话：0471-6682144（兼传真）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联系地址：呼和浩特市赛罕区锡林南路永光巷28号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邮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 xml:space="preserve">    编：010020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 xml:space="preserve">邮 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   箱：nmjxzlaqb@163.com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40" w:firstLineChars="20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 xml:space="preserve">网 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   址：www.nmjx.org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drawing>
          <wp:inline distT="0" distB="0" distL="114300" distR="114300">
            <wp:extent cx="1362075" cy="136207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320" w:firstLineChars="100"/>
        <w:jc w:val="left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微信公众号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918" w:leftChars="304" w:right="0" w:hanging="1280" w:hangingChars="400"/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bdr w:val="none" w:color="auto" w:sz="0" w:space="0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附件：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bdr w:val="none" w:color="auto" w:sz="0" w:space="0"/>
        </w:rPr>
        <w:fldChar w:fldCharType="begin"/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bdr w:val="none" w:color="auto" w:sz="0" w:space="0"/>
        </w:rPr>
        <w:instrText xml:space="preserve"> HYPERLINK "http://60.31.29.42/upload/file/20190426/20190426104655_29852.pdf" \t "http://60.31.29.42/_blank" </w:instrTex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bdr w:val="none" w:color="auto" w:sz="0" w:space="0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bdr w:val="none" w:color="auto" w:sz="0" w:space="0"/>
        </w:rPr>
        <w:t>《关于开展“中国混凝土行业绿色生产示范企业”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bdr w:val="none" w:color="auto" w:sz="0" w:space="0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1918" w:leftChars="304" w:right="0" w:hanging="1280" w:hangingChars="400"/>
        <w:rPr>
          <w:rFonts w:hint="default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bdr w:val="none" w:color="auto" w:sz="0" w:space="0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  <w:bdr w:val="none" w:color="auto" w:sz="0" w:space="0"/>
          <w:lang w:val="en-US" w:eastAsia="zh-CN"/>
        </w:rPr>
        <w:t xml:space="preserve">       </w:t>
      </w:r>
      <w:r>
        <w:rPr>
          <w:rStyle w:val="6"/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t>推介活动的通知》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  <w:lang w:val="en-US" w:eastAsia="zh-CN"/>
        </w:rPr>
        <w:t xml:space="preserve">                                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bdr w:val="none" w:color="auto" w:sz="0" w:space="0"/>
        </w:rPr>
        <w:t>2019年4月24日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9230" cy="8324850"/>
            <wp:effectExtent l="0" t="0" r="3810" b="11430"/>
            <wp:docPr id="11" name="图片 11" descr="20190426104655_2985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190426104655_29852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9230" cy="8747760"/>
            <wp:effectExtent l="0" t="0" r="3810" b="0"/>
            <wp:docPr id="10" name="图片 10" descr="20190426104655_29852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190426104655_29852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9230" cy="8797925"/>
            <wp:effectExtent l="0" t="0" r="3810" b="10795"/>
            <wp:docPr id="9" name="图片 9" descr="20190426104655_29852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90426104655_29852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9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9230" cy="8797925"/>
            <wp:effectExtent l="0" t="0" r="3810" b="10795"/>
            <wp:docPr id="8" name="图片 8" descr="20190426104655_29852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190426104655_29852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9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9230" cy="8900160"/>
            <wp:effectExtent l="0" t="0" r="3810" b="0"/>
            <wp:docPr id="7" name="图片 7" descr="20190426104655_29852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90426104655_29852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90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9230" cy="8840470"/>
            <wp:effectExtent l="0" t="0" r="3810" b="13970"/>
            <wp:docPr id="6" name="图片 6" descr="20190426104655_29852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90426104655_29852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84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9230" cy="8747760"/>
            <wp:effectExtent l="0" t="0" r="3810" b="0"/>
            <wp:docPr id="5" name="图片 5" descr="20190426104655_29852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90426104655_29852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9230" cy="8756650"/>
            <wp:effectExtent l="0" t="0" r="3810" b="6350"/>
            <wp:docPr id="4" name="图片 4" descr="20190426104655_29852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90426104655_29852_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5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9230" cy="8756015"/>
            <wp:effectExtent l="0" t="0" r="3810" b="6985"/>
            <wp:docPr id="3" name="图片 3" descr="20190426104655_29852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90426104655_29852_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9230" cy="8822055"/>
            <wp:effectExtent l="0" t="0" r="3810" b="1905"/>
            <wp:docPr id="2" name="图片 2" descr="20190426104655_29852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90426104655_29852_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82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E034B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kcdz</dc:creator>
  <cp:lastModifiedBy>黑色星期天</cp:lastModifiedBy>
  <dcterms:modified xsi:type="dcterms:W3CDTF">2019-04-28T02:24:11Z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