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pacing w:line="360" w:lineRule="auto"/>
        <w:ind w:right="-63" w:rightChars="-3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tabs>
          <w:tab w:val="left" w:pos="900"/>
        </w:tabs>
        <w:spacing w:line="360" w:lineRule="auto"/>
        <w:ind w:right="-63" w:rightChars="-3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内建协〔2019〕34号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关于转发中国建筑装饰协会《关于举办2019第六届中国设计年度大会暨2019年度中国建筑装饰金鹰设计大赛的通知》的通知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各盟市建筑业协会，各会员企业、设计类相关单位和个人：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现将中国建筑装饰协会《关于举办2019第六届中国设计年度大会暨2019年度中国建筑装饰金鹰设计大赛的通知》（中装协〔2019〕32 号）转发你们,望相关企业及人员积极参与。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联系人及电话：孟   那    13789413328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              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岑元元    15148031718       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联系地址：呼和浩特市赛罕区锡林南路永光巷28号   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邮 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编：010020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  箱：nmgjzyzs@163.com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    址：www.nmgjzyxh.com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微信公众平台：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362075" cy="1362075"/>
            <wp:effectExtent l="0" t="0" r="9525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left="1918" w:leftChars="304" w:hanging="1280" w:hangingChars="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"http://60.31.29.42/upload/file/20190408/20190408055913_48715.docx" \t "http://60.31.29.42/_blank"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《关于举办2019第六届中国设计年度大会暨2019年度中国建筑装饰金鹰设计大赛的通知》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2019年4月1日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3686" w:right="1247" w:bottom="1871" w:left="1588" w:header="851" w:footer="992" w:gutter="0"/>
          <w:pgNumType w:fmt="numberInDash" w:start="3"/>
          <w:cols w:space="425" w:num="1"/>
          <w:docGrid w:type="lines" w:linePitch="312" w:charSpace="0"/>
        </w:sectPr>
      </w:pPr>
    </w:p>
    <w:p>
      <w:pPr>
        <w:tabs>
          <w:tab w:val="left" w:pos="900"/>
        </w:tabs>
        <w:spacing w:line="360" w:lineRule="auto"/>
        <w:ind w:right="-63" w:rightChars="-30"/>
        <w:jc w:val="center"/>
        <w:rPr>
          <w:rFonts w:ascii="楷体_GB2312" w:hAnsi="宋体" w:eastAsia="楷体_GB2312" w:cs="楷体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</w:rPr>
        <w:t>中装协〔2019〕32 号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</w:t>
      </w:r>
      <w:r>
        <w:rPr>
          <w:rFonts w:hint="eastAsia" w:ascii="仿宋_GB2312" w:hAnsi="宋体" w:eastAsia="仿宋_GB2312" w:cs="仿宋_GB2312"/>
          <w:sz w:val="30"/>
          <w:szCs w:val="30"/>
        </w:rPr>
        <w:t>签发人：</w:t>
      </w:r>
      <w:r>
        <w:rPr>
          <w:rFonts w:hint="eastAsia" w:ascii="楷体" w:hAnsi="楷体" w:eastAsia="楷体" w:cs="楷体_GB2312"/>
          <w:sz w:val="30"/>
          <w:szCs w:val="30"/>
        </w:rPr>
        <w:t>刘晓一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38"/>
          <w:szCs w:val="38"/>
        </w:rPr>
      </w:pPr>
    </w:p>
    <w:p>
      <w:pPr>
        <w:spacing w:line="360" w:lineRule="auto"/>
        <w:jc w:val="center"/>
        <w:rPr>
          <w:rFonts w:ascii="方正小标宋简体" w:eastAsia="方正小标宋简体"/>
          <w:b/>
          <w:sz w:val="38"/>
          <w:szCs w:val="38"/>
        </w:rPr>
      </w:pPr>
      <w:r>
        <w:rPr>
          <w:rFonts w:hint="eastAsia" w:ascii="方正小标宋简体" w:eastAsia="方正小标宋简体"/>
          <w:b/>
          <w:sz w:val="38"/>
          <w:szCs w:val="38"/>
        </w:rPr>
        <w:t>关于举办2019第六届中国设计年度大会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38"/>
          <w:szCs w:val="38"/>
        </w:rPr>
      </w:pPr>
      <w:r>
        <w:rPr>
          <w:rFonts w:hint="eastAsia" w:ascii="方正小标宋简体" w:eastAsia="方正小标宋简体"/>
          <w:b/>
          <w:sz w:val="38"/>
          <w:szCs w:val="38"/>
        </w:rPr>
        <w:t>暨2019年度中国建筑装饰金鹰设计大赛的通知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38"/>
          <w:szCs w:val="38"/>
        </w:rPr>
      </w:pP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各省、自治区、直辖市建筑装饰协会，各会员单位、设计类相关单位和个人：</w:t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  <w:sectPr>
          <w:pgSz w:w="11906" w:h="16838"/>
          <w:pgMar w:top="3686" w:right="1247" w:bottom="1871" w:left="158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 w:cs="仿宋"/>
          <w:sz w:val="32"/>
          <w:szCs w:val="32"/>
        </w:rPr>
        <w:t>中国设计年度大会自2014年至今已成功举办五届，作为设计领域年度活动，被誉为中国建筑装饰设计领域风向标。2019年是新中国成立70周年，也是决胜全面建成小康社会关键之年，为深入贯彻《国务院关于推行终身职业技能培训制度的意见（国发〔2018〕11号文件）》，落实行业高技能人才队伍建设，建立优质人才发展长效机制。第六届中国设计年度大会以促进设计业</w:t>
      </w:r>
      <w:r>
        <w:rPr>
          <w:rFonts w:hint="eastAsia" w:ascii="仿宋_GB2312" w:hAnsi="仿宋" w:eastAsia="仿宋_GB2312" w:cs="仿宋"/>
          <w:b/>
          <w:sz w:val="32"/>
          <w:szCs w:val="32"/>
        </w:rPr>
        <w:t>文化艺术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和</w:t>
      </w:r>
      <w:r>
        <w:rPr>
          <w:rFonts w:hint="eastAsia" w:ascii="仿宋_GB2312" w:hAnsi="仿宋" w:eastAsia="仿宋_GB2312" w:cs="仿宋"/>
          <w:b/>
          <w:sz w:val="32"/>
          <w:szCs w:val="32"/>
        </w:rPr>
        <w:t>科学技术</w:t>
      </w:r>
      <w:r>
        <w:rPr>
          <w:rFonts w:hint="eastAsia" w:ascii="仿宋_GB2312" w:hAnsi="仿宋" w:eastAsia="仿宋_GB2312" w:cs="仿宋"/>
          <w:sz w:val="32"/>
          <w:szCs w:val="32"/>
        </w:rPr>
        <w:t>深度融合，将</w:t>
      </w:r>
      <w:r>
        <w:rPr>
          <w:rFonts w:hint="eastAsia" w:ascii="仿宋_GB2312" w:hAnsi="仿宋" w:eastAsia="仿宋_GB2312" w:cs="仿宋"/>
          <w:b/>
          <w:sz w:val="32"/>
          <w:szCs w:val="32"/>
        </w:rPr>
        <w:t>文化传承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与</w:t>
      </w:r>
      <w:r>
        <w:rPr>
          <w:rFonts w:hint="eastAsia" w:ascii="仿宋_GB2312" w:hAnsi="仿宋" w:eastAsia="仿宋_GB2312" w:cs="仿宋"/>
          <w:b/>
          <w:sz w:val="32"/>
          <w:szCs w:val="32"/>
        </w:rPr>
        <w:t>设计创新</w:t>
      </w:r>
      <w:r>
        <w:rPr>
          <w:rFonts w:hint="eastAsia" w:ascii="仿宋_GB2312" w:hAnsi="仿宋" w:eastAsia="仿宋_GB2312" w:cs="仿宋"/>
          <w:bCs/>
          <w:sz w:val="32"/>
          <w:szCs w:val="32"/>
        </w:rPr>
        <w:t>设为</w:t>
      </w:r>
      <w:r>
        <w:rPr>
          <w:rFonts w:hint="eastAsia" w:ascii="仿宋_GB2312" w:hAnsi="仿宋" w:eastAsia="仿宋_GB2312" w:cs="仿宋"/>
          <w:sz w:val="32"/>
          <w:szCs w:val="32"/>
        </w:rPr>
        <w:t>大会的主旨，2019年为祖国华诞献礼，让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设计感动中国</w:t>
      </w:r>
      <w:r>
        <w:rPr>
          <w:rFonts w:hint="eastAsia" w:ascii="仿宋_GB2312" w:hAnsi="仿宋" w:eastAsia="仿宋_GB2312" w:cs="仿宋"/>
          <w:sz w:val="32"/>
          <w:szCs w:val="32"/>
        </w:rPr>
        <w:t>，发掘中国优秀设计师新生代力量，充分展示设计领域的资深及杰出人才、优秀设计机构，树立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中国设计精神</w:t>
      </w:r>
      <w:r>
        <w:rPr>
          <w:rFonts w:hint="eastAsia" w:ascii="仿宋_GB2312" w:hAnsi="仿宋" w:eastAsia="仿宋_GB2312" w:cs="仿宋"/>
          <w:sz w:val="32"/>
          <w:szCs w:val="32"/>
        </w:rPr>
        <w:t>的社会价值，发掘设计领域独角兽品牌，提高中国设计从业者的社会及国际影响力。2019第六届中</w:t>
      </w: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国设计年度大会暨2019年度中国建筑装饰金鹰设计大赛，将分为三个单元，包括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中国设计年度大会、中国建筑装饰金鹰设计大赛</w:t>
      </w:r>
      <w:r>
        <w:rPr>
          <w:rFonts w:hint="eastAsia" w:ascii="仿宋_GB2312" w:hAnsi="仿宋" w:eastAsia="仿宋_GB2312" w:cs="仿宋"/>
          <w:sz w:val="32"/>
          <w:szCs w:val="32"/>
        </w:rPr>
        <w:t>及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中国设计年度全国城市公益巡讲活动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为了更好的落实活动，在深入调研和广泛征求意见的基础上，组委会适度调整了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中国建筑装饰金鹰设计大赛（简称：金鹰设计大赛）</w:t>
      </w:r>
      <w:r>
        <w:rPr>
          <w:rFonts w:hint="eastAsia" w:ascii="仿宋_GB2312" w:hAnsi="仿宋" w:eastAsia="仿宋_GB2312" w:cs="仿宋"/>
          <w:sz w:val="32"/>
          <w:szCs w:val="32"/>
        </w:rPr>
        <w:t>部分项目，从而发掘行业具有创新力的设计作品，为提高中国设计群体的社会影响力，大会组委会将组织邀请中央电视台、人民网、新华社、中国建设报、中华建筑报、光明日报、中国建筑新闻网等多家中央级媒体和网易家居、搜狐家居、新浪家居、腾讯家居、太平洋家居、环球设计等百余家行业媒体组成强大的宣传阵容，充分扩大活动宣传力度，提高设计师的社会影响力。大会由中国建筑装饰协会信息与科技委员会具体负责，望各会员单位和设计从业者积极参加，本活动自愿参加、不收取费用。</w:t>
      </w:r>
    </w:p>
    <w:p>
      <w:pPr>
        <w:spacing w:line="360" w:lineRule="auto"/>
        <w:ind w:firstLine="640" w:firstLineChars="200"/>
        <w:outlineLvl w:val="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一、组织机构</w:t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主办单位：中国建筑装饰协会 </w:t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协办单位：中华建筑报</w:t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中装协建筑装饰行业科学技术奖办公室</w:t>
      </w:r>
    </w:p>
    <w:p>
      <w:pPr>
        <w:spacing w:line="360" w:lineRule="auto"/>
        <w:ind w:firstLine="2240" w:firstLineChars="7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各省、自治区、直辖市建筑装饰协会</w:t>
      </w:r>
    </w:p>
    <w:p>
      <w:pPr>
        <w:spacing w:line="360" w:lineRule="auto"/>
        <w:ind w:firstLine="2240" w:firstLineChars="7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北京建筑装饰设计创新产业联盟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承办单位：中国建筑装饰协会信息与科技委员会</w:t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学术支持：中国设计年度人物</w:t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auto"/>
        <w:ind w:firstLine="640" w:firstLineChars="200"/>
        <w:outlineLvl w:val="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二、组委会</w:t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主  席：刘晓一 中国建筑装饰协会执行会长兼秘书长</w:t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副主席：田思明 中国建筑装饰协会副会长</w:t>
      </w: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陈  新 中国建筑装饰协会副会长</w:t>
      </w: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张京跃 中国建筑装饰协会副会长</w:t>
      </w: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刘  原 中国建筑装饰协会副秘书长</w:t>
      </w: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艾鹤鸣 中国建筑装饰协会副秘书长</w:t>
      </w:r>
    </w:p>
    <w:p>
      <w:pPr>
        <w:spacing w:line="360" w:lineRule="auto"/>
        <w:ind w:firstLine="1920" w:firstLineChars="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单  波 中国建筑装饰协会副秘书长</w:t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孙晓勇 中装协信息与科技委员会秘书长</w:t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三、执行办公室</w:t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主  任：孙晓勇（兼）</w:t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副主任：梁宏</w:t>
      </w:r>
      <w:r>
        <w:rPr>
          <w:rFonts w:hint="eastAsia" w:ascii="宋体" w:hAnsi="宋体" w:eastAsia="宋体" w:cs="宋体"/>
          <w:sz w:val="32"/>
          <w:szCs w:val="32"/>
        </w:rPr>
        <w:t>瑀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王麟及大会执行委员会委员</w:t>
      </w:r>
    </w:p>
    <w:p>
      <w:pPr>
        <w:spacing w:line="360" w:lineRule="auto"/>
        <w:ind w:firstLine="640" w:firstLineChars="200"/>
        <w:rPr>
          <w:rFonts w:ascii="仿宋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成  员：蔡晓琛 王玉朗 丁国沂 </w:t>
      </w:r>
    </w:p>
    <w:p>
      <w:pPr>
        <w:ind w:firstLine="640" w:firstLineChars="200"/>
        <w:outlineLvl w:val="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四、活动时间</w:t>
      </w:r>
    </w:p>
    <w:p>
      <w:pPr>
        <w:tabs>
          <w:tab w:val="left" w:pos="993"/>
        </w:tabs>
        <w:ind w:firstLine="646" w:firstLineChars="20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1、申报时间：自文件下发之日起；</w:t>
      </w:r>
    </w:p>
    <w:p>
      <w:pPr>
        <w:tabs>
          <w:tab w:val="left" w:pos="993"/>
        </w:tabs>
        <w:ind w:firstLine="646" w:firstLineChars="20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2、资料审核：2019年04月01日至2019年08月31日；</w:t>
      </w:r>
    </w:p>
    <w:p>
      <w:pPr>
        <w:tabs>
          <w:tab w:val="left" w:pos="993"/>
        </w:tabs>
        <w:ind w:firstLine="646" w:firstLineChars="20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3、网络展示：2019年09月15日至2019年10月31日；</w:t>
      </w:r>
    </w:p>
    <w:p>
      <w:pPr>
        <w:tabs>
          <w:tab w:val="left" w:pos="993"/>
        </w:tabs>
        <w:ind w:firstLine="646" w:firstLineChars="20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4、专家终审：2019年10月31日至2019年11月30日；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大会时间</w:t>
      </w: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拟定于：2020年3月份</w:t>
      </w:r>
    </w:p>
    <w:p>
      <w:pPr>
        <w:spacing w:line="360" w:lineRule="auto"/>
        <w:ind w:firstLine="640" w:firstLineChars="200"/>
        <w:outlineLvl w:val="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六、联系方式：</w:t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地  址：北京市海淀区三里河路21号甘家口大厦910B室</w:t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联系人：梁宏</w:t>
      </w:r>
      <w:r>
        <w:rPr>
          <w:rFonts w:hint="eastAsia" w:ascii="宋体" w:hAnsi="宋体" w:eastAsia="宋体" w:cs="宋体"/>
          <w:sz w:val="32"/>
          <w:szCs w:val="32"/>
        </w:rPr>
        <w:t>瑀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王麟 蔡晓琛 王玉朗 常梦恬 张 宁</w:t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电  话：010-83559578/88374178</w:t>
      </w:r>
    </w:p>
    <w:p>
      <w:pPr>
        <w:spacing w:line="360" w:lineRule="auto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为落实无纸化办公，大会具体细则请登入大会官方网站www.ecbda.org或大会活动微信平台：中国建筑装饰协会（cbdaweixin）、CBDA中国设计人物（cbdadc）及战略合作媒体等查询；</w:t>
      </w:r>
    </w:p>
    <w:p>
      <w:pPr>
        <w:spacing w:line="360" w:lineRule="auto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378460</wp:posOffset>
            </wp:positionH>
            <wp:positionV relativeFrom="paragraph">
              <wp:posOffset>121920</wp:posOffset>
            </wp:positionV>
            <wp:extent cx="1193165" cy="1145540"/>
            <wp:effectExtent l="0" t="0" r="6985" b="16510"/>
            <wp:wrapTight wrapText="bothSides">
              <wp:wrapPolygon>
                <wp:start x="0" y="0"/>
                <wp:lineTo x="0" y="21193"/>
                <wp:lineTo x="21382" y="21193"/>
                <wp:lineTo x="21382" y="0"/>
                <wp:lineTo x="0" y="0"/>
              </wp:wrapPolygon>
            </wp:wrapTight>
            <wp:docPr id="1" name="图片 1" descr="QQ图片20180608154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06081545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3397250</wp:posOffset>
            </wp:positionH>
            <wp:positionV relativeFrom="paragraph">
              <wp:posOffset>139065</wp:posOffset>
            </wp:positionV>
            <wp:extent cx="1143000" cy="1143000"/>
            <wp:effectExtent l="0" t="0" r="0" b="0"/>
            <wp:wrapTight wrapText="bothSides">
              <wp:wrapPolygon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2" name="图片 2" descr="qrcode_for_gh_bb3e78f846af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_for_gh_bb3e78f846af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中国建筑装饰协会                 CBDA中国设计人物</w:t>
      </w:r>
    </w:p>
    <w:p>
      <w:pPr>
        <w:spacing w:line="360" w:lineRule="auto"/>
        <w:ind w:firstLine="5120" w:firstLineChars="16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auto"/>
        <w:ind w:firstLine="5120" w:firstLineChars="1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中国建筑装饰协会</w:t>
      </w:r>
    </w:p>
    <w:p>
      <w:pPr>
        <w:spacing w:line="360" w:lineRule="auto"/>
        <w:ind w:firstLine="83" w:firstLineChars="2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 2019年3月25日</w:t>
      </w: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rPr>
          <w:rFonts w:ascii="仿宋" w:hAnsi="仿宋" w:eastAsia="仿宋" w:cs="仿宋"/>
          <w:sz w:val="15"/>
          <w:szCs w:val="15"/>
        </w:rPr>
      </w:pPr>
    </w:p>
    <w:sectPr>
      <w:pgSz w:w="11906" w:h="16838"/>
      <w:pgMar w:top="1440" w:right="1247" w:bottom="1440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435447963"/>
                          </w:sdtPr>
                          <w:sdtEndP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right"/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 xml:space="preserve"> 3 -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435447963"/>
                    </w:sdtPr>
                    <w:sdtEndPr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jc w:val="right"/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 xml:space="preserve"> 3 -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38291870"/>
                          </w:sdtPr>
                          <w:sdtEndP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dF6DCAgAA1g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enw8hfOGjAORfOFrIAH3up68yHcTS+Sq/SJEgGo6sgifI8mBXzJBgV8dkw&#10;P83n8zz+6PzFyaRuypIJF6+fkjj5sy7s57Xr72FOjORN6dy5lIxeLedcow2BKS385xCG5B+YhY/T&#10;8Gqo6klJ8SCJLgfjoBilZ0FSJMNgfBalQRSPL8ej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R0Xo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38291870"/>
                    </w:sdtPr>
                    <w:sdtEndPr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81E2A0"/>
    <w:multiLevelType w:val="singleLevel"/>
    <w:tmpl w:val="B281E2A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E0"/>
    <w:rsid w:val="000249ED"/>
    <w:rsid w:val="00063A30"/>
    <w:rsid w:val="000B0941"/>
    <w:rsid w:val="000D48AD"/>
    <w:rsid w:val="00135A4B"/>
    <w:rsid w:val="00173EDF"/>
    <w:rsid w:val="0018495D"/>
    <w:rsid w:val="001D57FF"/>
    <w:rsid w:val="00204A67"/>
    <w:rsid w:val="00252C1B"/>
    <w:rsid w:val="00311F18"/>
    <w:rsid w:val="00377D2D"/>
    <w:rsid w:val="00395356"/>
    <w:rsid w:val="003E72F2"/>
    <w:rsid w:val="00465003"/>
    <w:rsid w:val="004A0CB7"/>
    <w:rsid w:val="005318B0"/>
    <w:rsid w:val="00590DDC"/>
    <w:rsid w:val="006411CA"/>
    <w:rsid w:val="0065659E"/>
    <w:rsid w:val="006759B4"/>
    <w:rsid w:val="00727EDE"/>
    <w:rsid w:val="00766E28"/>
    <w:rsid w:val="007B3C72"/>
    <w:rsid w:val="007E04E0"/>
    <w:rsid w:val="00856184"/>
    <w:rsid w:val="00894428"/>
    <w:rsid w:val="008D5606"/>
    <w:rsid w:val="00935577"/>
    <w:rsid w:val="00974E28"/>
    <w:rsid w:val="00977631"/>
    <w:rsid w:val="00A16C8B"/>
    <w:rsid w:val="00C97B40"/>
    <w:rsid w:val="00CB6781"/>
    <w:rsid w:val="00D27EF6"/>
    <w:rsid w:val="00DF235C"/>
    <w:rsid w:val="00E73425"/>
    <w:rsid w:val="00E961CC"/>
    <w:rsid w:val="00ED0183"/>
    <w:rsid w:val="00EF4978"/>
    <w:rsid w:val="00F173E1"/>
    <w:rsid w:val="00F47CB9"/>
    <w:rsid w:val="01080293"/>
    <w:rsid w:val="039D1289"/>
    <w:rsid w:val="04B21FF8"/>
    <w:rsid w:val="05416FEF"/>
    <w:rsid w:val="05CD065C"/>
    <w:rsid w:val="08520A6E"/>
    <w:rsid w:val="092C7211"/>
    <w:rsid w:val="093D71B8"/>
    <w:rsid w:val="094C7A27"/>
    <w:rsid w:val="09B45844"/>
    <w:rsid w:val="0CB07553"/>
    <w:rsid w:val="0D0E10F5"/>
    <w:rsid w:val="0DD52E19"/>
    <w:rsid w:val="0DF365D2"/>
    <w:rsid w:val="10283B52"/>
    <w:rsid w:val="120D3370"/>
    <w:rsid w:val="13A93662"/>
    <w:rsid w:val="14B916D6"/>
    <w:rsid w:val="15262CAC"/>
    <w:rsid w:val="1540573E"/>
    <w:rsid w:val="170561A1"/>
    <w:rsid w:val="1820162B"/>
    <w:rsid w:val="1B9525E7"/>
    <w:rsid w:val="1BF376BC"/>
    <w:rsid w:val="210F46E5"/>
    <w:rsid w:val="21BB5ED8"/>
    <w:rsid w:val="222E2F6A"/>
    <w:rsid w:val="227E4D40"/>
    <w:rsid w:val="23D14592"/>
    <w:rsid w:val="242A4401"/>
    <w:rsid w:val="249528A2"/>
    <w:rsid w:val="258E47C6"/>
    <w:rsid w:val="284E2E86"/>
    <w:rsid w:val="28ED47B8"/>
    <w:rsid w:val="293D28E4"/>
    <w:rsid w:val="2A2634CC"/>
    <w:rsid w:val="2ACB3B4E"/>
    <w:rsid w:val="2B7403D7"/>
    <w:rsid w:val="2C191C75"/>
    <w:rsid w:val="2D2233D4"/>
    <w:rsid w:val="2D263B04"/>
    <w:rsid w:val="2DE81828"/>
    <w:rsid w:val="2E291371"/>
    <w:rsid w:val="2E6B16EE"/>
    <w:rsid w:val="2E7A01B4"/>
    <w:rsid w:val="2EE56EDC"/>
    <w:rsid w:val="2EEA219A"/>
    <w:rsid w:val="2F7C4232"/>
    <w:rsid w:val="2FFA7FD1"/>
    <w:rsid w:val="30434E0C"/>
    <w:rsid w:val="30A35164"/>
    <w:rsid w:val="32D37679"/>
    <w:rsid w:val="337948E1"/>
    <w:rsid w:val="341255D1"/>
    <w:rsid w:val="345733D7"/>
    <w:rsid w:val="34721E99"/>
    <w:rsid w:val="359116D1"/>
    <w:rsid w:val="378D6F5D"/>
    <w:rsid w:val="38C47BE7"/>
    <w:rsid w:val="38D91A17"/>
    <w:rsid w:val="39C12D01"/>
    <w:rsid w:val="3A065D78"/>
    <w:rsid w:val="3B053CC9"/>
    <w:rsid w:val="3B4219C4"/>
    <w:rsid w:val="3C275840"/>
    <w:rsid w:val="3D6671D9"/>
    <w:rsid w:val="3DE752FF"/>
    <w:rsid w:val="3ED66C02"/>
    <w:rsid w:val="3EFE0D9D"/>
    <w:rsid w:val="41FA7A91"/>
    <w:rsid w:val="45023D04"/>
    <w:rsid w:val="47B87F0C"/>
    <w:rsid w:val="485771E7"/>
    <w:rsid w:val="48E0022D"/>
    <w:rsid w:val="4C9F3534"/>
    <w:rsid w:val="4CA8736A"/>
    <w:rsid w:val="4D1C77D2"/>
    <w:rsid w:val="4D8B123A"/>
    <w:rsid w:val="52046303"/>
    <w:rsid w:val="52A8695C"/>
    <w:rsid w:val="53A343C5"/>
    <w:rsid w:val="53F92DEE"/>
    <w:rsid w:val="549D1219"/>
    <w:rsid w:val="55535547"/>
    <w:rsid w:val="56466CBD"/>
    <w:rsid w:val="5A2B14F7"/>
    <w:rsid w:val="5A313A82"/>
    <w:rsid w:val="5D471F3B"/>
    <w:rsid w:val="5F6D2138"/>
    <w:rsid w:val="5F87197B"/>
    <w:rsid w:val="5FD27879"/>
    <w:rsid w:val="60210AEA"/>
    <w:rsid w:val="60F2784D"/>
    <w:rsid w:val="62385ABA"/>
    <w:rsid w:val="63BD0B52"/>
    <w:rsid w:val="64A94069"/>
    <w:rsid w:val="664C0EE5"/>
    <w:rsid w:val="67230D6F"/>
    <w:rsid w:val="672F7303"/>
    <w:rsid w:val="681167D5"/>
    <w:rsid w:val="68406D36"/>
    <w:rsid w:val="684F0709"/>
    <w:rsid w:val="69D47289"/>
    <w:rsid w:val="6A41454F"/>
    <w:rsid w:val="6C973617"/>
    <w:rsid w:val="6CB65F85"/>
    <w:rsid w:val="6E914CDE"/>
    <w:rsid w:val="6ED27951"/>
    <w:rsid w:val="6F44658F"/>
    <w:rsid w:val="70137739"/>
    <w:rsid w:val="70581E58"/>
    <w:rsid w:val="72D45CF6"/>
    <w:rsid w:val="73506C68"/>
    <w:rsid w:val="7743414E"/>
    <w:rsid w:val="781F6F3D"/>
    <w:rsid w:val="78D76CE2"/>
    <w:rsid w:val="78F03A3D"/>
    <w:rsid w:val="7A941B00"/>
    <w:rsid w:val="7C4268F0"/>
    <w:rsid w:val="7D01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1">
    <w:name w:val="自由格式"/>
    <w:qFormat/>
    <w:uiPriority w:val="0"/>
    <w:rPr>
      <w:rFonts w:ascii="Times New Roman" w:hAnsi="Times New Roman" w:eastAsia="宋体" w:cs="Times New Roman"/>
      <w:color w:val="000000"/>
      <w:lang w:val="en-US" w:eastAsia="zh-CN" w:bidi="ar-SA"/>
    </w:rPr>
  </w:style>
  <w:style w:type="paragraph" w:styleId="12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宋体" w:cs="Times New Roman"/>
      <w:kern w:val="0"/>
      <w:sz w:val="22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文档结构图 Char"/>
    <w:basedOn w:val="8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6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242</Words>
  <Characters>1386</Characters>
  <Lines>11</Lines>
  <Paragraphs>3</Paragraphs>
  <TotalTime>1</TotalTime>
  <ScaleCrop>false</ScaleCrop>
  <LinksUpToDate>false</LinksUpToDate>
  <CharactersWithSpaces>1625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2019-03-25T05:43:00Z</dcterms:created>
  <dc:creator>GYQ</dc:creator>
  <cp:lastModifiedBy>黑色星期天</cp:lastModifiedBy>
  <cp:lastPrinted>2019-03-25T02:46:00Z</cp:lastPrinted>
  <dcterms:modified xsi:type="dcterms:W3CDTF">2019-04-09T03:01:25Z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