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内建协〔2019〕140号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关于开展2019年度内蒙古自治区钢结构金奖评选工作的通知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推动我区钢结构工程质量及管理水平的提高，促进行业健康发展，经研究，决定继续在全区范围内开展2019年度内蒙古自治区钢结构金奖评选活动。请各盟市建筑业协会按照《内蒙古自治区钢结构金奖审定与管理办法》(暂行)规定，做好推荐申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请于2019年10月20日前，将盟市协会推荐函、申报材料纸质版一式两份和电子版一份，报至自治区建筑业协会。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文件及附件可从内蒙古自治区建筑业协会网站文件公告栏下载。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人：赵 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联系电话：15149005034     0471-6682144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xml:space="preserve">    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网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站：www.nmjx.org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sectPr>
          <w:pgSz w:w="11906" w:h="16838"/>
          <w:pgMar w:top="1440" w:right="1800" w:bottom="1440" w:left="1800" w:header="851" w:footer="992" w:gutter="0"/>
          <w:pgNumType w:fmt="numberInDash" w:start="8"/>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附件一：内蒙古自治区钢结构金奖审定与管理办法（暂行）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附件二：内蒙古自治区钢结构金奖申报表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附件三：内蒙古自治区钢结构金奖考核评分表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2019年9月27日</w:t>
      </w:r>
    </w:p>
    <w:p>
      <w:pPr>
        <w:rPr>
          <w:rFonts w:hint="eastAsia" w:ascii="仿宋_GB2312" w:hAnsi="仿宋_GB2312" w:eastAsia="仿宋_GB2312" w:cs="仿宋_GB2312"/>
          <w:bCs/>
          <w:color w:val="auto"/>
          <w:sz w:val="32"/>
          <w:szCs w:val="32"/>
          <w:highlight w:val="none"/>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附件一：</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内蒙古自治区钢结构金奖审定与管理办法</w:t>
      </w:r>
    </w:p>
    <w:p>
      <w:pPr>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(暂 行)</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第一章  总 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为贯彻国家《质量发展纲要》和《建设工程质量管理条例》,提高钢结构工程的质量，制定本管理办法。</w:t>
      </w:r>
    </w:p>
    <w:p>
      <w:pPr>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内蒙古自治区钢结构金奖每年评选一次。</w:t>
      </w:r>
    </w:p>
    <w:p>
      <w:pPr>
        <w:ind w:firstLine="630" w:firstLineChars="196"/>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　</w:t>
      </w:r>
      <w:r>
        <w:rPr>
          <w:rFonts w:hint="eastAsia" w:ascii="仿宋_GB2312" w:hAnsi="仿宋_GB2312" w:eastAsia="仿宋_GB2312" w:cs="仿宋_GB2312"/>
          <w:color w:val="auto"/>
          <w:sz w:val="32"/>
          <w:szCs w:val="32"/>
          <w:highlight w:val="none"/>
        </w:rPr>
        <w:t>参评内蒙古自治区钢结构金奖工程应由承建企业自愿申报，盟市建筑业协会（未成立协会地区由有关建设行政主管部门）择优推荐参加评选，本活动由内蒙古自治区建筑业协会委托内蒙古自治区建筑业协会金属结构分会具体组织实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第四条</w:t>
      </w:r>
      <w:r>
        <w:rPr>
          <w:rFonts w:hint="eastAsia" w:ascii="仿宋_GB2312" w:hAnsi="仿宋_GB2312" w:eastAsia="仿宋_GB2312" w:cs="仿宋_GB2312"/>
          <w:color w:val="auto"/>
          <w:sz w:val="32"/>
          <w:szCs w:val="32"/>
          <w:highlight w:val="none"/>
        </w:rPr>
        <w:t xml:space="preserve">  内蒙古自治区钢结构金奖评选活动在内蒙古自治区建筑业协会及金属结构分会会员单位开展。</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 第五条 </w:t>
      </w:r>
      <w:r>
        <w:rPr>
          <w:rFonts w:hint="eastAsia" w:ascii="仿宋_GB2312" w:hAnsi="仿宋_GB2312" w:eastAsia="仿宋_GB2312" w:cs="仿宋_GB2312"/>
          <w:color w:val="auto"/>
          <w:sz w:val="32"/>
          <w:szCs w:val="32"/>
          <w:highlight w:val="none"/>
        </w:rPr>
        <w:t xml:space="preserve"> 本评选活动遵循公开、公平、公正的原则进行。</w:t>
      </w:r>
    </w:p>
    <w:p>
      <w:pPr>
        <w:jc w:val="cente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第二章  评选条件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申报内蒙古自治区钢结构金奖的工程，必须是符合国家规定的基本建设程序，钢结构主体封顶并通过验收合格的或已投入使用的新建或改扩建工程项目。</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参评工程规模要求：</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（一）多高层钢结构：主体钢结构总量在4000吨（含）以上，或建筑高度超过85米。</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（二）大跨度空间钢结构：索膜结构工程建筑面积应在5000平方米（含）以上；网架、网壳结构工程建筑面积在7500平方米（含）以上；桁架结构工程建筑面积在7500平方米（含）以上。</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（三）高耸钢结构：塔桅结构工程高度在85米（含）以上；或由若干单体组成的输电线钢结构塔（通讯塔）高度在75米（含）以上，且钢结构重量在500吨（含）以上。</w:t>
      </w:r>
    </w:p>
    <w:p>
      <w:pPr>
        <w:numPr>
          <w:ilvl w:val="0"/>
          <w:numId w:val="1"/>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门式</w:t>
      </w:r>
      <w:r>
        <w:rPr>
          <w:rFonts w:hint="eastAsia" w:ascii="仿宋_GB2312" w:hAnsi="仿宋_GB2312" w:eastAsia="仿宋_GB2312" w:cs="仿宋_GB2312"/>
          <w:color w:val="auto"/>
          <w:sz w:val="32"/>
          <w:szCs w:val="32"/>
          <w:highlight w:val="none"/>
          <w:lang w:val="en-US" w:eastAsia="zh-CN"/>
        </w:rPr>
        <w:t>钢</w:t>
      </w:r>
      <w:r>
        <w:rPr>
          <w:rFonts w:hint="eastAsia" w:ascii="仿宋_GB2312" w:hAnsi="仿宋_GB2312" w:eastAsia="仿宋_GB2312" w:cs="仿宋_GB2312"/>
          <w:color w:val="auto"/>
          <w:sz w:val="32"/>
          <w:szCs w:val="32"/>
          <w:highlight w:val="none"/>
        </w:rPr>
        <w:t>架厂房钢结构：跨度不小于2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建筑面积不小于</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000平方米。</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（五）住宅钢结构工程：建筑面积10000平方米以上的单体或50000平方米以上的住宅小区工程。</w:t>
      </w:r>
    </w:p>
    <w:p>
      <w:pPr>
        <w:numPr>
          <w:ilvl w:val="0"/>
          <w:numId w:val="2"/>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桥梁钢结构工程（含高架桥）：全长250米（含）以上，或单跨60米（含）以上或钢结构重量在1000吨以上，或桥面宽度30米（含）以上</w:t>
      </w:r>
      <w:r>
        <w:rPr>
          <w:rFonts w:hint="eastAsia" w:ascii="仿宋_GB2312" w:hAnsi="仿宋_GB2312" w:eastAsia="仿宋_GB2312" w:cs="仿宋_GB2312"/>
          <w:color w:val="auto"/>
          <w:sz w:val="32"/>
          <w:szCs w:val="32"/>
          <w:highlight w:val="none"/>
        </w:rPr>
        <w:t>。</w:t>
      </w:r>
    </w:p>
    <w:p>
      <w:pPr>
        <w:numPr>
          <w:ilvl w:val="0"/>
          <w:numId w:val="2"/>
        </w:num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光伏支架：容量50MWP，钢结构重量在2000吨以上的。</w:t>
      </w:r>
    </w:p>
    <w:p>
      <w:pPr>
        <w:autoSpaceDE w:val="0"/>
        <w:autoSpaceDN w:val="0"/>
        <w:adjustRightInd w:val="0"/>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（八）其他钢结构：结构新颖、技术先进、有创新的特殊钢结构工程或其他钢结构工程。</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color w:val="auto"/>
          <w:sz w:val="32"/>
          <w:szCs w:val="32"/>
          <w:highlight w:val="none"/>
        </w:rPr>
        <w:t>　以下工程不列入评选范围</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1、国家涉密工程；</w:t>
      </w:r>
    </w:p>
    <w:p>
      <w:pPr>
        <w:autoSpaceDE w:val="0"/>
        <w:autoSpaceDN w:val="0"/>
        <w:adjustRightInd w:val="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2、由于设计原因存在质量、安全隐患，功能性缺陷的工程。</w:t>
      </w:r>
    </w:p>
    <w:p>
      <w:pPr>
        <w:autoSpaceDE w:val="0"/>
        <w:autoSpaceDN w:val="0"/>
        <w:adjustRightInd w:val="0"/>
        <w:jc w:val="center"/>
        <w:rPr>
          <w:rFonts w:ascii="仿宋_GB2312" w:hAnsi="仿宋_GB2312" w:eastAsia="仿宋_GB2312" w:cs="仿宋_GB2312"/>
          <w:b/>
          <w:color w:val="auto"/>
          <w:sz w:val="32"/>
          <w:szCs w:val="32"/>
          <w:highlight w:val="none"/>
        </w:rPr>
      </w:pPr>
    </w:p>
    <w:p>
      <w:pPr>
        <w:autoSpaceDE w:val="0"/>
        <w:autoSpaceDN w:val="0"/>
        <w:adjustRightInd w:val="0"/>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第三章  评选方法</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第九条  </w:t>
      </w:r>
      <w:r>
        <w:rPr>
          <w:rFonts w:hint="eastAsia" w:ascii="仿宋_GB2312" w:hAnsi="仿宋_GB2312" w:eastAsia="仿宋_GB2312" w:cs="仿宋_GB2312"/>
          <w:color w:val="auto"/>
          <w:sz w:val="32"/>
          <w:szCs w:val="32"/>
          <w:highlight w:val="none"/>
        </w:rPr>
        <w:t>内蒙古自治区钢结构金奖评选采用评分制，按照考核标准量化评分，择优入选。</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第十条  </w:t>
      </w:r>
      <w:r>
        <w:rPr>
          <w:rFonts w:hint="eastAsia" w:ascii="仿宋_GB2312" w:hAnsi="仿宋_GB2312" w:eastAsia="仿宋_GB2312" w:cs="仿宋_GB2312"/>
          <w:color w:val="auto"/>
          <w:sz w:val="32"/>
          <w:szCs w:val="32"/>
          <w:highlight w:val="none"/>
        </w:rPr>
        <w:t>评分内容分工程质量、工程规模、施工难度、技术创新、施工管理五个方面。其中：工程质量分为100分，工程规模分为20分，施工难度为10分，技术创新为15分、管理体系为5分，满分为150分。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第十一条  </w:t>
      </w:r>
      <w:r>
        <w:rPr>
          <w:rFonts w:hint="eastAsia" w:ascii="仿宋_GB2312" w:hAnsi="仿宋_GB2312" w:eastAsia="仿宋_GB2312" w:cs="仿宋_GB2312"/>
          <w:color w:val="auto"/>
          <w:sz w:val="32"/>
          <w:szCs w:val="32"/>
          <w:highlight w:val="none"/>
        </w:rPr>
        <w:t>评分标准：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（一）工程质量要求工程材料、构件制作和现场安装符合国家现行规范、标准和设计要求；质量在国内同类工程中达到优质水平；施工资料准确、规范、齐全。工程质量最高得分为100分。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（二）工程规模按第二章第七条的规定，符合即可得分20分，不符合不得参评。</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（三）施工难度可根据焊接板厚，焊接材质、单体构件体量、跨度、形状等方面的情况评分。施工难度最高得分为10分。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四）技术创新对工程项目实施，采用新技术、新工艺、新材料、新设备，形成工法和取得科技成果情况的评价；及推广应用“节能、节地、节水、节材，环境保护和信息化应用技术”等技术创新；最高得分15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（五）施工管理体系要求工程管理人员和关键岗位操作人员必须具有合格有效的资格证书；工程项目管理体系健全；现场文明、规范、绿色环保。最高得分5分。</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    第十二条  </w:t>
      </w:r>
      <w:r>
        <w:rPr>
          <w:rFonts w:hint="eastAsia" w:ascii="仿宋_GB2312" w:hAnsi="仿宋_GB2312" w:eastAsia="仿宋_GB2312" w:cs="仿宋_GB2312"/>
          <w:color w:val="auto"/>
          <w:sz w:val="32"/>
          <w:szCs w:val="32"/>
          <w:highlight w:val="none"/>
        </w:rPr>
        <w:t>总分低于120分的或工程质量得分低于90分的工程不得参评。</w:t>
      </w:r>
    </w:p>
    <w:p>
      <w:pPr>
        <w:rPr>
          <w:rFonts w:ascii="仿宋_GB2312" w:hAnsi="仿宋_GB2312" w:eastAsia="仿宋_GB2312" w:cs="仿宋_GB2312"/>
          <w:color w:val="auto"/>
          <w:sz w:val="32"/>
          <w:szCs w:val="32"/>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第四章  申报资料及评审程序</w:t>
      </w:r>
    </w:p>
    <w:p>
      <w:pP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 xml:space="preserve">    第十三条  </w:t>
      </w:r>
      <w:r>
        <w:rPr>
          <w:rFonts w:hint="eastAsia" w:ascii="仿宋_GB2312" w:hAnsi="仿宋_GB2312" w:eastAsia="仿宋_GB2312" w:cs="仿宋_GB2312"/>
          <w:bCs/>
          <w:color w:val="auto"/>
          <w:sz w:val="32"/>
          <w:szCs w:val="32"/>
          <w:highlight w:val="none"/>
        </w:rPr>
        <w:t>申报企业需按以下要求，提供申报材料：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 xml:space="preserve">    （一）</w:t>
      </w:r>
      <w:r>
        <w:rPr>
          <w:rFonts w:hint="eastAsia" w:ascii="仿宋_GB2312" w:hAnsi="仿宋_GB2312" w:eastAsia="仿宋_GB2312" w:cs="仿宋_GB2312"/>
          <w:color w:val="auto"/>
          <w:sz w:val="32"/>
          <w:szCs w:val="32"/>
          <w:highlight w:val="none"/>
        </w:rPr>
        <w:t>申报内蒙古自治区钢结构金奖的工程项目应由一个主申报单位（施工总承包、制作、安装）进行申报。由多个标段或多个单位共同完成的工程可指定其中一个单位为主申报单位，其它自愿申报的建设、设计、勘察、监理单位与主申报单位联系一并上报，并单独提交含承担的工作内容和工程相关创优经验做法介绍（2000字左右）的申报表、营业执照、企业资质证书、工程有关合同复印件、文件等证明材料。</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（二）具备参评金奖条件，并拟申报金奖的工程项目必须提供工程简介视频或PPT光盘一张，（一般工程8—15分钟，特大型工程10—20分钟），主要包括：</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1、工程介绍（包括立项、合法性介绍和工程概况，2分钟左右）；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2、工程质量控制措施与方案（含组织方案、技术方案，5分钟左右）；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3、主要施工过程介绍（2分钟左右）；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4、工程重要特色部位及新技术、新材料、新工艺等介绍（1分钟左右）；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5、隐蔽部位的施工质量控制措施介绍（2分钟左右）；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6、施工节能、节地、节水、节材和环境保护措施介绍（3分钟左右）；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7、分项、分部工程验收和隐蔽工程验收情况（2分钟左右）；</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8、业主、监理、设计等相关方满意程度介绍（1分钟左右）等。</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9、幻灯片（12—20张，其中工程全貌3张以上，工程独具特色的部位3张以上，与工程结构和使用安全相关的3张以上，主要设备照片3张以上），幻灯片须附简要说明；</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10、工程项目创新成果汇总电子版。</w:t>
      </w:r>
    </w:p>
    <w:p>
      <w:pPr>
        <w:ind w:left="48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（三）申报资料的装订顺序及内容要求如下：</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（1）申报资料封皮（封面）；</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（2）目录（注明页码）；</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（3）内蒙古自治区钢结构金奖申报表1份；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（4）合同复印件一份；</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（5）工程项目创新成果汇总（与工程有关的管理施工（加工）、技术、质量、节能、节地、节水、节材、环境保护等方面创新成果总结，3千—5千字）；</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（6）申报单位资质证书复印件；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（7）获得省、市级工程（施工）质量奖证书复印件；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（8）工程获得省部级QC活动成果奖证书的复印件；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（9）项目施工技术成果鉴定资料；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（10）工程质量监理单位的工程质量评定文件复印件；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（11）工程验收证明文件（验收证书）复印件；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（12）业主等相关方满意度评价复印件；</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（13）工程图纸，提供首页，及平、立、剖各一张（图纸上应有设计单位并盖公章，承担设计的注册工程师签字并盖章，审图单位并盖章）；</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（14）工程彩色照片5—8张5寸或6寸的，照片可打印（须清晰，清楚）或粘贴，其中工程全貌的照片不少于2张，特色照片不少于3张，照片须附简要说明</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（15）其他需说明的材料；</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（四）申报材料装订要求如下</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（1）装订尺寸为A4纸规格，胶装；</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（2）申报资料的封皮用250g铜板纸；</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（3）申报材料的封面按要求打印；</w:t>
      </w:r>
    </w:p>
    <w:p>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（4）所有正文内容均用标准四号宋体打印；</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（五）所有文字、证书、印章、照片须清晰可辨，要求的资料复印件亦可采用扫描件，联系人及联系电话须准确无误。</w:t>
      </w:r>
    </w:p>
    <w:p>
      <w:pPr>
        <w:ind w:firstLine="643" w:firstLineChars="200"/>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第十四条</w:t>
      </w:r>
      <w:r>
        <w:rPr>
          <w:rFonts w:hint="eastAsia" w:ascii="仿宋_GB2312" w:hAnsi="仿宋" w:eastAsia="仿宋_GB2312"/>
          <w:color w:val="auto"/>
          <w:sz w:val="32"/>
          <w:szCs w:val="32"/>
          <w:highlight w:val="none"/>
        </w:rPr>
        <w:t xml:space="preserve">  评审工作包括初审、推荐、资料审查、工程复查和专家评审五个阶段。各盟市建筑业协会应按照本办法负责对申报资料的完整性、真实性进行初审，</w:t>
      </w:r>
      <w:r>
        <w:rPr>
          <w:rFonts w:hint="eastAsia" w:ascii="仿宋_GB2312" w:hAnsi="仿宋_GB2312" w:eastAsia="仿宋_GB2312" w:cs="仿宋_GB2312"/>
          <w:color w:val="auto"/>
          <w:sz w:val="32"/>
          <w:szCs w:val="32"/>
          <w:highlight w:val="none"/>
        </w:rPr>
        <w:t>签署推荐意见后统一上报</w:t>
      </w:r>
      <w:r>
        <w:rPr>
          <w:rFonts w:hint="eastAsia" w:ascii="仿宋_GB2312" w:hAnsi="仿宋" w:eastAsia="仿宋_GB2312"/>
          <w:color w:val="auto"/>
          <w:sz w:val="32"/>
          <w:szCs w:val="32"/>
          <w:highlight w:val="none"/>
        </w:rPr>
        <w:t>。</w:t>
      </w:r>
    </w:p>
    <w:p>
      <w:pPr>
        <w:ind w:firstLine="642"/>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 xml:space="preserve">第十五条  </w:t>
      </w:r>
      <w:r>
        <w:rPr>
          <w:rFonts w:hint="eastAsia" w:ascii="仿宋_GB2312" w:hAnsi="仿宋_GB2312" w:eastAsia="仿宋_GB2312" w:cs="仿宋_GB2312"/>
          <w:color w:val="auto"/>
          <w:sz w:val="32"/>
          <w:szCs w:val="32"/>
          <w:highlight w:val="none"/>
        </w:rPr>
        <w:t>内蒙古自治区钢结构金奖</w:t>
      </w:r>
      <w:r>
        <w:rPr>
          <w:rFonts w:hint="eastAsia" w:ascii="仿宋_GB2312" w:hAnsi="仿宋" w:eastAsia="仿宋_GB2312"/>
          <w:color w:val="auto"/>
          <w:sz w:val="32"/>
          <w:szCs w:val="32"/>
          <w:highlight w:val="none"/>
        </w:rPr>
        <w:t>工程的资料审查、工程复查的具体工作由</w:t>
      </w:r>
      <w:r>
        <w:rPr>
          <w:rFonts w:hint="eastAsia" w:ascii="仿宋_GB2312" w:hAnsi="仿宋_GB2312" w:eastAsia="仿宋_GB2312" w:cs="仿宋_GB2312"/>
          <w:color w:val="auto"/>
          <w:sz w:val="32"/>
          <w:szCs w:val="32"/>
          <w:highlight w:val="none"/>
        </w:rPr>
        <w:t>内蒙古自治区建筑业协会金属结构分会秘书处负责组织</w:t>
      </w:r>
      <w:r>
        <w:rPr>
          <w:rFonts w:hint="eastAsia" w:ascii="仿宋_GB2312" w:hAnsi="仿宋" w:eastAsia="仿宋_GB2312"/>
          <w:color w:val="auto"/>
          <w:sz w:val="32"/>
          <w:szCs w:val="32"/>
          <w:highlight w:val="none"/>
        </w:rPr>
        <w:t>，复查和</w:t>
      </w:r>
      <w:r>
        <w:rPr>
          <w:rFonts w:hint="eastAsia" w:ascii="仿宋_GB2312" w:hAnsi="Times New Roman" w:eastAsia="仿宋_GB2312" w:cs="Times New Roman"/>
          <w:color w:val="auto"/>
          <w:sz w:val="32"/>
          <w:szCs w:val="32"/>
          <w:highlight w:val="none"/>
        </w:rPr>
        <w:t>评审组成人员由内蒙古自治区</w:t>
      </w:r>
      <w:r>
        <w:rPr>
          <w:rFonts w:hint="eastAsia" w:ascii="仿宋_GB2312" w:hAnsi="仿宋" w:eastAsia="仿宋_GB2312"/>
          <w:color w:val="auto"/>
          <w:sz w:val="32"/>
          <w:szCs w:val="32"/>
          <w:highlight w:val="none"/>
        </w:rPr>
        <w:t>建筑业协会专家委员会专家库抽选。</w:t>
      </w:r>
    </w:p>
    <w:p>
      <w:pPr>
        <w:ind w:firstLine="642"/>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 xml:space="preserve">第十六条  </w:t>
      </w:r>
      <w:r>
        <w:rPr>
          <w:rFonts w:hint="eastAsia" w:ascii="仿宋_GB2312" w:hAnsi="仿宋" w:eastAsia="仿宋_GB2312"/>
          <w:color w:val="auto"/>
          <w:sz w:val="32"/>
          <w:szCs w:val="32"/>
          <w:highlight w:val="none"/>
        </w:rPr>
        <w:t>工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_GB2312" w:hAnsi="仿宋_GB2312" w:eastAsia="仿宋_GB2312" w:cs="仿宋_GB2312"/>
          <w:color w:val="auto"/>
          <w:kern w:val="0"/>
          <w:sz w:val="32"/>
          <w:szCs w:val="32"/>
          <w:highlight w:val="none"/>
          <w:shd w:val="clear" w:color="auto" w:fill="FFFFFF"/>
        </w:rPr>
        <w:t>进行表决，获半数以上赞同票通过，评审结果报自治区建筑业协会批准后表彰</w:t>
      </w:r>
      <w:r>
        <w:rPr>
          <w:rFonts w:hint="eastAsia" w:ascii="仿宋_GB2312" w:hAnsi="仿宋" w:eastAsia="仿宋_GB2312"/>
          <w:color w:val="auto"/>
          <w:sz w:val="32"/>
          <w:szCs w:val="32"/>
          <w:highlight w:val="none"/>
        </w:rPr>
        <w:t>。</w:t>
      </w:r>
    </w:p>
    <w:p>
      <w:pPr>
        <w:jc w:val="center"/>
        <w:rPr>
          <w:rFonts w:ascii="仿宋_GB2312" w:hAnsi="仿宋_GB2312" w:eastAsia="仿宋_GB2312" w:cs="仿宋_GB2312"/>
          <w:b/>
          <w:bCs/>
          <w:color w:val="auto"/>
          <w:sz w:val="32"/>
          <w:szCs w:val="32"/>
          <w:highlight w:val="none"/>
        </w:rPr>
      </w:pPr>
    </w:p>
    <w:p>
      <w:pPr>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第五章  奖 罚</w:t>
      </w:r>
    </w:p>
    <w:p>
      <w:pPr>
        <w:ind w:firstLine="64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第十七条  </w:t>
      </w:r>
      <w:r>
        <w:rPr>
          <w:rFonts w:hint="eastAsia" w:ascii="仿宋_GB2312" w:hAnsi="仿宋_GB2312" w:eastAsia="仿宋_GB2312" w:cs="仿宋_GB2312"/>
          <w:color w:val="auto"/>
          <w:sz w:val="32"/>
          <w:szCs w:val="32"/>
          <w:highlight w:val="none"/>
        </w:rPr>
        <w:t>有关地区、部门和获奖企业可根据本地区、本部门和本企业的实际情况，对获奖企业及有关人员给予奖励。</w:t>
      </w:r>
    </w:p>
    <w:p>
      <w:pPr>
        <w:ind w:firstLine="643"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第十八条</w:t>
      </w:r>
      <w:r>
        <w:rPr>
          <w:rFonts w:hint="eastAsia" w:ascii="仿宋_GB2312" w:hAnsi="仿宋_GB2312" w:eastAsia="仿宋_GB2312" w:cs="仿宋_GB2312"/>
          <w:color w:val="auto"/>
          <w:sz w:val="32"/>
          <w:szCs w:val="32"/>
          <w:highlight w:val="none"/>
        </w:rPr>
        <w:t xml:space="preserve">  已经获得内蒙古自治区钢结构金奖称号的</w:t>
      </w:r>
      <w:r>
        <w:rPr>
          <w:rFonts w:hint="eastAsia" w:ascii="仿宋_GB2312" w:hAnsi="仿宋_GB2312" w:eastAsia="仿宋_GB2312" w:cs="仿宋_GB2312"/>
          <w:color w:val="auto"/>
          <w:sz w:val="32"/>
          <w:szCs w:val="32"/>
          <w:highlight w:val="none"/>
          <w:lang w:val="en-US" w:eastAsia="zh-CN"/>
        </w:rPr>
        <w:t>工</w:t>
      </w:r>
      <w:r>
        <w:rPr>
          <w:rFonts w:hint="eastAsia" w:ascii="仿宋_GB2312" w:hAnsi="仿宋_GB2312" w:eastAsia="仿宋_GB2312" w:cs="仿宋_GB2312"/>
          <w:color w:val="auto"/>
          <w:sz w:val="32"/>
          <w:szCs w:val="32"/>
          <w:highlight w:val="none"/>
        </w:rPr>
        <w:t>程，若发现工程质量存在严重问题或隐患，内蒙古自治区建筑业协会要组织专家对该工程进行复核鉴定，并有权作出取消该工程内蒙古自治区钢结构金奖称号的决定，并收回证书和奖牌。</w:t>
      </w:r>
    </w:p>
    <w:p>
      <w:pPr>
        <w:spacing w:line="560" w:lineRule="exact"/>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第六章  附 则</w:t>
      </w:r>
    </w:p>
    <w:p>
      <w:pPr>
        <w:spacing w:line="560" w:lineRule="exact"/>
        <w:ind w:firstLine="642"/>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第十九条  </w:t>
      </w:r>
      <w:r>
        <w:rPr>
          <w:rFonts w:hint="eastAsia" w:ascii="仿宋_GB2312" w:hAnsi="仿宋_GB2312" w:eastAsia="仿宋_GB2312" w:cs="仿宋_GB2312"/>
          <w:color w:val="auto"/>
          <w:sz w:val="32"/>
          <w:szCs w:val="32"/>
          <w:highlight w:val="none"/>
        </w:rPr>
        <w:t>本办法由内蒙古自治区建筑业协会负责解释。</w:t>
      </w:r>
    </w:p>
    <w:p>
      <w:pPr>
        <w:ind w:firstLine="600"/>
        <w:rPr>
          <w:rFonts w:ascii="仿宋_GB2312" w:hAnsi="仿宋_GB2312" w:eastAsia="仿宋_GB2312" w:cs="仿宋_GB2312"/>
          <w:strike w:val="0"/>
          <w:color w:val="auto"/>
          <w:sz w:val="32"/>
          <w:szCs w:val="32"/>
          <w:highlight w:val="none"/>
        </w:rPr>
        <w:sectPr>
          <w:pgSz w:w="11906" w:h="16838"/>
          <w:pgMar w:top="1440" w:right="1800" w:bottom="1440" w:left="1800" w:header="851" w:footer="992" w:gutter="0"/>
          <w:pgNumType w:fmt="numberInDash" w:start="8"/>
          <w:cols w:space="425" w:num="1"/>
          <w:docGrid w:type="lines" w:linePitch="312" w:charSpace="0"/>
        </w:sectPr>
      </w:pPr>
      <w:r>
        <w:rPr>
          <w:rFonts w:hint="eastAsia" w:ascii="仿宋_GB2312" w:hAnsi="仿宋_GB2312" w:eastAsia="仿宋_GB2312" w:cs="仿宋_GB2312"/>
          <w:b/>
          <w:bCs/>
          <w:strike w:val="0"/>
          <w:dstrike w:val="0"/>
          <w:color w:val="auto"/>
          <w:sz w:val="32"/>
          <w:szCs w:val="32"/>
          <w:highlight w:val="none"/>
        </w:rPr>
        <w:t xml:space="preserve">第二十条 </w:t>
      </w:r>
      <w:r>
        <w:rPr>
          <w:rFonts w:hint="eastAsia" w:ascii="仿宋_GB2312" w:hAnsi="仿宋_GB2312" w:eastAsia="仿宋_GB2312" w:cs="仿宋_GB2312"/>
          <w:strike w:val="0"/>
          <w:dstrike w:val="0"/>
          <w:color w:val="auto"/>
          <w:sz w:val="32"/>
          <w:szCs w:val="32"/>
          <w:highlight w:val="none"/>
        </w:rPr>
        <w:t xml:space="preserve"> 本办法自公布之日起实施。201</w:t>
      </w:r>
      <w:r>
        <w:rPr>
          <w:rFonts w:hint="eastAsia" w:ascii="仿宋_GB2312" w:hAnsi="仿宋_GB2312" w:eastAsia="仿宋_GB2312" w:cs="仿宋_GB2312"/>
          <w:strike w:val="0"/>
          <w:dstrike w:val="0"/>
          <w:color w:val="auto"/>
          <w:sz w:val="32"/>
          <w:szCs w:val="32"/>
          <w:highlight w:val="none"/>
          <w:lang w:val="en-US" w:eastAsia="zh-CN"/>
        </w:rPr>
        <w:t>8</w:t>
      </w:r>
      <w:r>
        <w:rPr>
          <w:rFonts w:hint="eastAsia" w:ascii="仿宋_GB2312" w:hAnsi="仿宋_GB2312" w:eastAsia="仿宋_GB2312" w:cs="仿宋_GB2312"/>
          <w:strike w:val="0"/>
          <w:dstrike w:val="0"/>
          <w:color w:val="auto"/>
          <w:sz w:val="32"/>
          <w:szCs w:val="32"/>
          <w:highlight w:val="none"/>
        </w:rPr>
        <w:t>年</w:t>
      </w:r>
      <w:r>
        <w:rPr>
          <w:rFonts w:hint="eastAsia" w:ascii="仿宋_GB2312" w:hAnsi="仿宋_GB2312" w:eastAsia="仿宋_GB2312" w:cs="仿宋_GB2312"/>
          <w:strike w:val="0"/>
          <w:dstrike w:val="0"/>
          <w:color w:val="auto"/>
          <w:sz w:val="32"/>
          <w:szCs w:val="32"/>
          <w:highlight w:val="none"/>
          <w:lang w:val="en-US" w:eastAsia="zh-CN"/>
        </w:rPr>
        <w:t>10</w:t>
      </w:r>
      <w:r>
        <w:rPr>
          <w:rFonts w:hint="eastAsia" w:ascii="仿宋_GB2312" w:hAnsi="仿宋_GB2312" w:eastAsia="仿宋_GB2312" w:cs="仿宋_GB2312"/>
          <w:strike w:val="0"/>
          <w:dstrike w:val="0"/>
          <w:color w:val="auto"/>
          <w:sz w:val="32"/>
          <w:szCs w:val="32"/>
          <w:highlight w:val="none"/>
        </w:rPr>
        <w:t>月1日颁发的《内蒙古自治区钢结构金奖审定与管理办法（试行）》（内建协〔201</w:t>
      </w:r>
      <w:r>
        <w:rPr>
          <w:rFonts w:hint="eastAsia" w:ascii="仿宋_GB2312" w:hAnsi="仿宋_GB2312" w:eastAsia="仿宋_GB2312" w:cs="仿宋_GB2312"/>
          <w:strike w:val="0"/>
          <w:dstrike w:val="0"/>
          <w:color w:val="auto"/>
          <w:sz w:val="32"/>
          <w:szCs w:val="32"/>
          <w:highlight w:val="none"/>
          <w:lang w:val="en-US" w:eastAsia="zh-CN"/>
        </w:rPr>
        <w:t>8</w:t>
      </w:r>
      <w:r>
        <w:rPr>
          <w:rFonts w:hint="eastAsia" w:ascii="仿宋_GB2312" w:hAnsi="仿宋_GB2312" w:eastAsia="仿宋_GB2312" w:cs="仿宋_GB2312"/>
          <w:strike w:val="0"/>
          <w:dstrike w:val="0"/>
          <w:color w:val="auto"/>
          <w:sz w:val="32"/>
          <w:szCs w:val="32"/>
          <w:highlight w:val="none"/>
        </w:rPr>
        <w:t>〕1</w:t>
      </w:r>
      <w:r>
        <w:rPr>
          <w:rFonts w:hint="eastAsia" w:ascii="仿宋_GB2312" w:hAnsi="仿宋_GB2312" w:eastAsia="仿宋_GB2312" w:cs="仿宋_GB2312"/>
          <w:strike w:val="0"/>
          <w:dstrike w:val="0"/>
          <w:color w:val="auto"/>
          <w:sz w:val="32"/>
          <w:szCs w:val="32"/>
          <w:highlight w:val="none"/>
          <w:lang w:val="en-US" w:eastAsia="zh-CN"/>
        </w:rPr>
        <w:t>3</w:t>
      </w:r>
      <w:r>
        <w:rPr>
          <w:rFonts w:hint="eastAsia" w:ascii="仿宋_GB2312" w:hAnsi="仿宋_GB2312" w:eastAsia="仿宋_GB2312" w:cs="仿宋_GB2312"/>
          <w:strike w:val="0"/>
          <w:dstrike w:val="0"/>
          <w:color w:val="auto"/>
          <w:sz w:val="32"/>
          <w:szCs w:val="32"/>
          <w:highlight w:val="none"/>
        </w:rPr>
        <w:t>3号）同时废止。</w:t>
      </w:r>
    </w:p>
    <w:p>
      <w:pPr>
        <w:rPr>
          <w:rFonts w:ascii="楷体_GB2312" w:eastAsia="楷体_GB2312"/>
          <w:b/>
          <w:color w:val="auto"/>
          <w:sz w:val="28"/>
          <w:szCs w:val="28"/>
          <w:highlight w:val="none"/>
          <w:vertAlign w:val="subscript"/>
        </w:rPr>
      </w:pPr>
      <w:r>
        <w:rPr>
          <w:rFonts w:hint="eastAsia" w:ascii="仿宋_GB2312" w:hAnsi="仿宋_GB2312" w:eastAsia="仿宋_GB2312" w:cs="仿宋_GB2312"/>
          <w:bCs/>
          <w:color w:val="auto"/>
          <w:sz w:val="32"/>
          <w:szCs w:val="32"/>
          <w:highlight w:val="none"/>
        </w:rPr>
        <w:t>附件二：附表1</w:t>
      </w:r>
      <w:r>
        <w:rPr>
          <w:rFonts w:hint="eastAsia" w:ascii="楷体_GB2312" w:eastAsia="楷体_GB2312"/>
          <w:b/>
          <w:color w:val="auto"/>
          <w:sz w:val="28"/>
          <w:szCs w:val="28"/>
          <w:highlight w:val="none"/>
        </w:rPr>
        <w:t xml:space="preserve">                         </w:t>
      </w:r>
    </w:p>
    <w:p>
      <w:pPr>
        <w:rPr>
          <w:rFonts w:ascii="楷体_GB2312" w:eastAsia="楷体_GB2312"/>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申  报  表</w:t>
      </w:r>
    </w:p>
    <w:p>
      <w:pPr>
        <w:rPr>
          <w:rFonts w:ascii="楷体_GB2312" w:eastAsia="楷体_GB2312"/>
          <w:b/>
          <w:color w:val="auto"/>
          <w:sz w:val="36"/>
          <w:szCs w:val="36"/>
          <w:highlight w:val="none"/>
        </w:rPr>
      </w:pP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推荐单位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jc w:val="center"/>
        <w:rPr>
          <w:rFonts w:ascii="楷体_GB2312" w:eastAsia="楷体_GB2312"/>
          <w:b/>
          <w:color w:val="auto"/>
          <w:sz w:val="28"/>
          <w:szCs w:val="28"/>
          <w:highlight w:val="none"/>
        </w:rPr>
      </w:pPr>
    </w:p>
    <w:p>
      <w:pPr>
        <w:jc w:val="center"/>
        <w:rPr>
          <w:rFonts w:ascii="楷体_GB2312" w:eastAsia="楷体_GB2312"/>
          <w:b/>
          <w:color w:val="auto"/>
          <w:sz w:val="36"/>
          <w:szCs w:val="36"/>
          <w:highlight w:val="none"/>
        </w:rPr>
        <w:sectPr>
          <w:footerReference r:id="rId4" w:type="default"/>
          <w:footerReference r:id="rId5" w:type="even"/>
          <w:pgSz w:w="11907" w:h="16840"/>
          <w:pgMar w:top="1440" w:right="1797" w:bottom="1440" w:left="1797" w:header="851" w:footer="992" w:gutter="0"/>
          <w:pgNumType w:fmt="numberInDash"/>
          <w:cols w:space="720" w:num="1"/>
          <w:docGrid w:type="lines" w:linePitch="312" w:charSpace="0"/>
        </w:sectPr>
      </w:pPr>
    </w:p>
    <w:p>
      <w:pPr>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填 表 说 明</w:t>
      </w:r>
    </w:p>
    <w:p>
      <w:pPr>
        <w:jc w:val="center"/>
        <w:rPr>
          <w:rFonts w:ascii="楷体_GB2312" w:eastAsia="楷体_GB2312"/>
          <w:b/>
          <w:color w:val="auto"/>
          <w:sz w:val="44"/>
          <w:szCs w:val="44"/>
          <w:highlight w:val="none"/>
        </w:rPr>
      </w:pP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1、申报表中单位名称要写与法人章一致的全称，表中所有单位的地址、联系人的固定电话、移动电话必须详细、如实填写。</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2、申报参评业绩必须真实，工程中具体项目最好用数字说明情况。</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3、工程质量保证措施，必须说明质保体系组织及人员情况，突出说明如何保证工程质量的措施，是否采用了新技术、新工艺等情况。如有合理化建议为业主提高或保证工程质量等情况也一并说明。</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4、需提供承接工程项目合同书。</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5、工程项目经理需提供资质登记证书复印件。</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6、推荐单位意见由各盟、市建筑业协会及有关部门填写。</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7、申报表中所有公章必须为具独立法人资格单位或政府部门的公章，且必须为红章，复印件无效。</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8、表中各项若填写不下，可加页并附于该页之后。</w:t>
      </w:r>
    </w:p>
    <w:p>
      <w:pPr>
        <w:ind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9、表中其它情况说明,可填写获得其它奖项等情况。</w:t>
      </w:r>
    </w:p>
    <w:p>
      <w:pPr>
        <w:rPr>
          <w:color w:val="auto"/>
          <w:sz w:val="28"/>
          <w:szCs w:val="28"/>
          <w:highlight w:val="none"/>
        </w:rPr>
      </w:pPr>
    </w:p>
    <w:p>
      <w:pPr>
        <w:spacing w:line="560" w:lineRule="exact"/>
        <w:rPr>
          <w:rFonts w:ascii="仿宋_GB2312" w:hAnsi="仿宋_GB2312" w:eastAsia="仿宋_GB2312" w:cs="仿宋_GB2312"/>
          <w:color w:val="auto"/>
          <w:sz w:val="32"/>
          <w:szCs w:val="32"/>
          <w:highlight w:val="none"/>
        </w:rPr>
      </w:pPr>
    </w:p>
    <w:p>
      <w:pPr>
        <w:ind w:firstLine="642"/>
        <w:rPr>
          <w:rFonts w:ascii="仿宋_GB2312" w:hAnsi="仿宋_GB2312" w:eastAsia="仿宋_GB2312" w:cs="仿宋_GB2312"/>
          <w:color w:val="auto"/>
          <w:sz w:val="32"/>
          <w:szCs w:val="32"/>
          <w:highlight w:val="none"/>
        </w:rPr>
      </w:pPr>
    </w:p>
    <w:p>
      <w:pPr>
        <w:jc w:val="center"/>
        <w:rPr>
          <w:rFonts w:ascii="楷体_GB2312" w:eastAsia="楷体_GB2312"/>
          <w:b/>
          <w:color w:val="auto"/>
          <w:sz w:val="28"/>
          <w:szCs w:val="28"/>
          <w:highlight w:val="none"/>
        </w:rPr>
      </w:pPr>
      <w:r>
        <w:rPr>
          <w:rFonts w:hint="eastAsia" w:ascii="楷体_GB2312" w:eastAsia="楷体_GB2312"/>
          <w:b/>
          <w:color w:val="auto"/>
          <w:sz w:val="28"/>
          <w:szCs w:val="28"/>
          <w:highlight w:val="none"/>
        </w:rPr>
        <w:t xml:space="preserve">            </w:t>
      </w:r>
    </w:p>
    <w:p>
      <w:pPr>
        <w:jc w:val="center"/>
        <w:rPr>
          <w:rFonts w:ascii="楷体_GB2312" w:eastAsia="楷体_GB2312"/>
          <w:b/>
          <w:color w:val="auto"/>
          <w:sz w:val="28"/>
          <w:szCs w:val="28"/>
          <w:highlight w:val="none"/>
        </w:rPr>
      </w:pPr>
      <w:r>
        <w:rPr>
          <w:rFonts w:hint="eastAsia" w:ascii="楷体_GB2312" w:eastAsia="楷体_GB2312"/>
          <w:b/>
          <w:color w:val="auto"/>
          <w:sz w:val="28"/>
          <w:szCs w:val="28"/>
          <w:highlight w:val="none"/>
        </w:rPr>
        <w:t xml:space="preserve"> </w:t>
      </w:r>
    </w:p>
    <w:p>
      <w:pPr>
        <w:jc w:val="center"/>
        <w:rPr>
          <w:rFonts w:ascii="楷体_GB2312" w:eastAsia="楷体_GB2312"/>
          <w:b/>
          <w:color w:val="auto"/>
          <w:sz w:val="28"/>
          <w:szCs w:val="28"/>
          <w:highlight w:val="none"/>
        </w:rPr>
      </w:pPr>
    </w:p>
    <w:p>
      <w:pPr>
        <w:ind w:firstLine="138" w:firstLineChars="4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内蒙古自治区建筑业协会：</w:t>
      </w:r>
    </w:p>
    <w:p>
      <w:pPr>
        <w:ind w:left="141" w:leftChars="67" w:firstLine="548" w:firstLineChars="196"/>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我单位对申报材料的要求已经了解，并按要求提供了真实的申报材料，请予以审核。</w:t>
      </w:r>
    </w:p>
    <w:p>
      <w:pPr>
        <w:spacing w:line="600" w:lineRule="exact"/>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单位全称：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（盖章）</w:t>
      </w:r>
    </w:p>
    <w:p>
      <w:pPr>
        <w:spacing w:line="600" w:lineRule="exac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u w:val="single"/>
        </w:rPr>
        <w:t xml:space="preserve">                                             </w:t>
      </w:r>
    </w:p>
    <w:p>
      <w:pPr>
        <w:spacing w:line="600" w:lineRule="exact"/>
        <w:ind w:firstLine="140" w:firstLineChars="5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单位资质：</w:t>
      </w:r>
      <w:r>
        <w:rPr>
          <w:rFonts w:hint="eastAsia" w:ascii="仿宋_GB2312" w:hAnsi="仿宋_GB2312" w:eastAsia="仿宋_GB2312" w:cs="仿宋_GB2312"/>
          <w:color w:val="auto"/>
          <w:sz w:val="28"/>
          <w:szCs w:val="28"/>
          <w:highlight w:val="none"/>
          <w:u w:val="single"/>
        </w:rPr>
        <w:t xml:space="preserve">                                             </w:t>
      </w:r>
    </w:p>
    <w:p>
      <w:pPr>
        <w:rPr>
          <w:rFonts w:ascii="仿宋_GB2312" w:hAnsi="仿宋_GB2312" w:eastAsia="仿宋_GB2312" w:cs="仿宋_GB2312"/>
          <w:color w:val="auto"/>
          <w:sz w:val="28"/>
          <w:szCs w:val="28"/>
          <w:highlight w:val="none"/>
          <w:u w:val="single"/>
        </w:rPr>
      </w:pPr>
    </w:p>
    <w:p>
      <w:pPr>
        <w:ind w:firstLine="138" w:firstLineChars="4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第一联系人姓名：</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联系电话：手机：                     座机：                    </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通信地址：</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p>
      <w:pPr>
        <w:ind w:firstLine="138" w:firstLineChars="49"/>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第二联系人姓名：</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联系电话：手机：                     座机：                    </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通信地址：</w:t>
      </w:r>
    </w:p>
    <w:p>
      <w:pPr>
        <w:ind w:firstLine="140" w:firstLineChars="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邮政编码：</w:t>
      </w:r>
    </w:p>
    <w:p>
      <w:pPr>
        <w:ind w:firstLine="280" w:firstLineChars="1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我单位在该工程建设中是：1.施工总承包单位（ ）</w:t>
      </w:r>
    </w:p>
    <w:p>
      <w:pPr>
        <w:ind w:firstLine="980" w:firstLineChars="3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（划√</w:t>
      </w:r>
      <w:r>
        <w:rPr>
          <w:rFonts w:hint="eastAsia" w:ascii="仿宋_GB2312" w:hAnsi="仿宋_GB2312" w:eastAsia="仿宋_GB2312" w:cs="仿宋_GB2312"/>
          <w:b/>
          <w:color w:val="auto"/>
          <w:sz w:val="28"/>
          <w:szCs w:val="28"/>
          <w:highlight w:val="none"/>
        </w:rPr>
        <w:t xml:space="preserve">)           </w:t>
      </w:r>
      <w:r>
        <w:rPr>
          <w:rFonts w:hint="eastAsia" w:ascii="仿宋_GB2312" w:hAnsi="仿宋_GB2312" w:eastAsia="仿宋_GB2312" w:cs="仿宋_GB2312"/>
          <w:color w:val="auto"/>
          <w:sz w:val="28"/>
          <w:szCs w:val="28"/>
          <w:highlight w:val="none"/>
        </w:rPr>
        <w:t>2.安装分包单位  （ ）</w:t>
      </w:r>
    </w:p>
    <w:p>
      <w:pPr>
        <w:ind w:firstLine="3640" w:firstLineChars="13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3.制作单位      （ ）</w:t>
      </w:r>
    </w:p>
    <w:p>
      <w:pPr>
        <w:ind w:firstLine="3640" w:firstLineChars="1300"/>
        <w:rPr>
          <w:rFonts w:ascii="仿宋_GB2312" w:hAnsi="仿宋_GB2312" w:eastAsia="仿宋_GB2312" w:cs="仿宋_GB2312"/>
          <w:color w:val="auto"/>
          <w:sz w:val="28"/>
          <w:szCs w:val="28"/>
          <w:highlight w:val="none"/>
        </w:rPr>
      </w:pPr>
    </w:p>
    <w:p>
      <w:pPr>
        <w:ind w:firstLine="3640" w:firstLineChars="1300"/>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color w:val="auto"/>
          <w:sz w:val="28"/>
          <w:szCs w:val="28"/>
          <w:highlight w:val="none"/>
        </w:rPr>
        <w:sectPr>
          <w:footerReference r:id="rId6" w:type="default"/>
          <w:pgSz w:w="11907" w:h="16840"/>
          <w:pgMar w:top="1440" w:right="1797" w:bottom="1440" w:left="1797" w:header="851" w:footer="992" w:gutter="0"/>
          <w:pgNumType w:fmt="numberInDash"/>
          <w:cols w:space="720" w:num="1"/>
          <w:docGrid w:type="lines" w:linePitch="312" w:charSpace="0"/>
        </w:sectPr>
      </w:pPr>
      <w:r>
        <w:rPr>
          <w:rFonts w:hint="eastAsia" w:ascii="仿宋_GB2312" w:hAnsi="仿宋_GB2312" w:eastAsia="仿宋_GB2312" w:cs="仿宋_GB2312"/>
          <w:color w:val="auto"/>
          <w:sz w:val="28"/>
          <w:szCs w:val="28"/>
          <w:highlight w:val="none"/>
        </w:rPr>
        <w:t>二O    年   月   日</w:t>
      </w:r>
    </w:p>
    <w:p>
      <w:pPr>
        <w:rPr>
          <w:rFonts w:ascii="楷体_GB2312" w:eastAsia="楷体_GB2312"/>
          <w:color w:val="auto"/>
          <w:sz w:val="24"/>
          <w:highlight w:val="none"/>
        </w:rPr>
      </w:pPr>
      <w:r>
        <w:rPr>
          <w:rFonts w:hint="eastAsia" w:ascii="仿宋_GB2312" w:hAnsi="仿宋_GB2312" w:eastAsia="仿宋_GB2312" w:cs="仿宋_GB2312"/>
          <w:b/>
          <w:color w:val="auto"/>
          <w:sz w:val="28"/>
          <w:szCs w:val="28"/>
          <w:highlight w:val="none"/>
        </w:rPr>
        <w:t>一、申报单位简介</w:t>
      </w:r>
      <w:r>
        <w:rPr>
          <w:rFonts w:hint="eastAsia" w:ascii="仿宋_GB2312" w:hAnsi="仿宋_GB2312" w:eastAsia="仿宋_GB2312" w:cs="仿宋_GB2312"/>
          <w:color w:val="auto"/>
          <w:sz w:val="28"/>
          <w:szCs w:val="28"/>
          <w:highlight w:val="none"/>
        </w:rPr>
        <w:t xml:space="preserve"> </w:t>
      </w:r>
    </w:p>
    <w:tbl>
      <w:tblPr>
        <w:tblStyle w:val="5"/>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37"/>
        <w:gridCol w:w="1663"/>
        <w:gridCol w:w="1080"/>
        <w:gridCol w:w="1140"/>
        <w:gridCol w:w="8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Borders>
              <w:right w:val="nil"/>
            </w:tcBorders>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名  称 </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p>
        </w:tc>
        <w:tc>
          <w:tcPr>
            <w:tcW w:w="7200" w:type="dxa"/>
            <w:gridSpan w:val="6"/>
            <w:tcBorders>
              <w:top w:val="nil"/>
            </w:tcBorders>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  话</w:t>
            </w:r>
          </w:p>
        </w:tc>
        <w:tc>
          <w:tcPr>
            <w:tcW w:w="4920" w:type="dxa"/>
            <w:gridSpan w:val="4"/>
            <w:vAlign w:val="center"/>
          </w:tcPr>
          <w:p>
            <w:pPr>
              <w:rPr>
                <w:rFonts w:ascii="仿宋_GB2312" w:hAnsi="仿宋_GB2312" w:eastAsia="仿宋_GB2312" w:cs="仿宋_GB2312"/>
                <w:color w:val="auto"/>
                <w:sz w:val="24"/>
                <w:highlight w:val="none"/>
              </w:rPr>
            </w:pPr>
          </w:p>
        </w:tc>
        <w:tc>
          <w:tcPr>
            <w:tcW w:w="8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 编</w:t>
            </w:r>
          </w:p>
        </w:tc>
        <w:tc>
          <w:tcPr>
            <w:tcW w:w="1440" w:type="dxa"/>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单位负责人</w:t>
            </w:r>
          </w:p>
        </w:tc>
        <w:tc>
          <w:tcPr>
            <w:tcW w:w="7200" w:type="dxa"/>
            <w:gridSpan w:val="6"/>
            <w:vAlign w:val="center"/>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工程项目</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  理</w:t>
            </w:r>
          </w:p>
        </w:tc>
        <w:tc>
          <w:tcPr>
            <w:tcW w:w="103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姓名</w:t>
            </w:r>
          </w:p>
        </w:tc>
        <w:tc>
          <w:tcPr>
            <w:tcW w:w="1663" w:type="dxa"/>
            <w:vAlign w:val="center"/>
          </w:tcPr>
          <w:p>
            <w:pPr>
              <w:rPr>
                <w:rFonts w:ascii="仿宋_GB2312" w:hAnsi="仿宋_GB2312" w:eastAsia="仿宋_GB2312" w:cs="仿宋_GB2312"/>
                <w:color w:val="auto"/>
                <w:sz w:val="24"/>
                <w:highlight w:val="none"/>
              </w:rPr>
            </w:pPr>
          </w:p>
        </w:tc>
        <w:tc>
          <w:tcPr>
            <w:tcW w:w="1080"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资  质</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等  级</w:t>
            </w:r>
          </w:p>
        </w:tc>
        <w:tc>
          <w:tcPr>
            <w:tcW w:w="1140" w:type="dxa"/>
            <w:vAlign w:val="center"/>
          </w:tcPr>
          <w:p>
            <w:pPr>
              <w:rPr>
                <w:rFonts w:ascii="仿宋_GB2312" w:hAnsi="仿宋_GB2312" w:eastAsia="仿宋_GB2312" w:cs="仿宋_GB2312"/>
                <w:color w:val="auto"/>
                <w:sz w:val="24"/>
                <w:highlight w:val="none"/>
              </w:rPr>
            </w:pPr>
          </w:p>
        </w:tc>
        <w:tc>
          <w:tcPr>
            <w:tcW w:w="8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专 业</w:t>
            </w:r>
          </w:p>
        </w:tc>
        <w:tc>
          <w:tcPr>
            <w:tcW w:w="1440" w:type="dxa"/>
            <w:vAlign w:val="center"/>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二、申报工程项目简介</w:t>
      </w: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478"/>
        <w:gridCol w:w="2523"/>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建设单位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监理单位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设计单位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审图单位</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开工时间</w:t>
            </w:r>
          </w:p>
        </w:tc>
        <w:tc>
          <w:tcPr>
            <w:tcW w:w="2478" w:type="dxa"/>
          </w:tcPr>
          <w:p>
            <w:pPr>
              <w:rPr>
                <w:rFonts w:ascii="仿宋_GB2312" w:hAnsi="仿宋_GB2312" w:eastAsia="仿宋_GB2312" w:cs="仿宋_GB2312"/>
                <w:color w:val="auto"/>
                <w:sz w:val="24"/>
                <w:highlight w:val="none"/>
              </w:rPr>
            </w:pPr>
          </w:p>
        </w:tc>
        <w:tc>
          <w:tcPr>
            <w:tcW w:w="252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结构验收时间</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结构形式</w:t>
            </w:r>
          </w:p>
        </w:tc>
        <w:tc>
          <w:tcPr>
            <w:tcW w:w="7200" w:type="dxa"/>
            <w:gridSpan w:val="3"/>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制作完工日期</w:t>
            </w:r>
          </w:p>
        </w:tc>
        <w:tc>
          <w:tcPr>
            <w:tcW w:w="2478" w:type="dxa"/>
          </w:tcPr>
          <w:p>
            <w:pPr>
              <w:rPr>
                <w:rFonts w:ascii="仿宋_GB2312" w:hAnsi="仿宋_GB2312" w:eastAsia="仿宋_GB2312" w:cs="仿宋_GB2312"/>
                <w:color w:val="auto"/>
                <w:sz w:val="24"/>
                <w:highlight w:val="none"/>
              </w:rPr>
            </w:pPr>
          </w:p>
        </w:tc>
        <w:tc>
          <w:tcPr>
            <w:tcW w:w="252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安装完工日期</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制作、安装总吨位（或总面积）</w:t>
            </w:r>
          </w:p>
        </w:tc>
        <w:tc>
          <w:tcPr>
            <w:tcW w:w="2478" w:type="dxa"/>
            <w:vAlign w:val="center"/>
          </w:tcPr>
          <w:p>
            <w:pPr>
              <w:rPr>
                <w:rFonts w:ascii="仿宋_GB2312" w:hAnsi="仿宋_GB2312" w:eastAsia="仿宋_GB2312" w:cs="仿宋_GB2312"/>
                <w:color w:val="auto"/>
                <w:sz w:val="24"/>
                <w:highlight w:val="none"/>
              </w:rPr>
            </w:pPr>
          </w:p>
        </w:tc>
        <w:tc>
          <w:tcPr>
            <w:tcW w:w="2523"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申报工程跨度</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制作总造价</w:t>
            </w:r>
          </w:p>
        </w:tc>
        <w:tc>
          <w:tcPr>
            <w:tcW w:w="2478" w:type="dxa"/>
          </w:tcPr>
          <w:p>
            <w:pPr>
              <w:rPr>
                <w:rFonts w:ascii="仿宋_GB2312" w:hAnsi="仿宋_GB2312" w:eastAsia="仿宋_GB2312" w:cs="仿宋_GB2312"/>
                <w:color w:val="auto"/>
                <w:sz w:val="24"/>
                <w:highlight w:val="none"/>
              </w:rPr>
            </w:pPr>
          </w:p>
        </w:tc>
        <w:tc>
          <w:tcPr>
            <w:tcW w:w="252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安装总价</w:t>
            </w:r>
          </w:p>
        </w:tc>
        <w:tc>
          <w:tcPr>
            <w:tcW w:w="2199"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atLeast"/>
          <w:jc w:val="center"/>
        </w:trPr>
        <w:tc>
          <w:tcPr>
            <w:tcW w:w="9000" w:type="dxa"/>
            <w:gridSpan w:val="4"/>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其它情况说明：</w:t>
            </w:r>
          </w:p>
          <w:p>
            <w:pPr>
              <w:rPr>
                <w:rFonts w:ascii="仿宋_GB2312" w:hAnsi="仿宋_GB2312" w:eastAsia="仿宋_GB2312" w:cs="仿宋_GB2312"/>
                <w:color w:val="auto"/>
                <w:sz w:val="24"/>
                <w:highlight w:val="none"/>
              </w:rPr>
            </w:pPr>
          </w:p>
          <w:p>
            <w:pPr>
              <w:tabs>
                <w:tab w:val="left" w:pos="627"/>
              </w:tabs>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tbl>
      <w:tblPr>
        <w:tblStyle w:val="5"/>
        <w:tblW w:w="9000" w:type="dxa"/>
        <w:jc w:val="center"/>
        <w:tblInd w:w="-3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01"/>
        <w:gridCol w:w="1405"/>
        <w:gridCol w:w="2251"/>
        <w:gridCol w:w="1460"/>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建设单位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勘察单位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设计单位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承建单位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监理单位</w:t>
            </w:r>
          </w:p>
        </w:tc>
        <w:tc>
          <w:tcPr>
            <w:tcW w:w="1405"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2251" w:type="dxa"/>
            <w:tcBorders>
              <w:top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60" w:type="dxa"/>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电话：</w:t>
            </w:r>
          </w:p>
        </w:tc>
        <w:tc>
          <w:tcPr>
            <w:tcW w:w="2583" w:type="dxa"/>
            <w:tcBorders>
              <w:top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7" w:hRule="exact"/>
          <w:jc w:val="center"/>
        </w:trPr>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1405"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单位意见：</w:t>
            </w:r>
          </w:p>
        </w:tc>
        <w:tc>
          <w:tcPr>
            <w:tcW w:w="2251" w:type="dxa"/>
            <w:tcBorders>
              <w:bottom w:val="single" w:color="000000" w:sz="4" w:space="0"/>
            </w:tcBorders>
            <w:shd w:val="clear" w:color="auto" w:fill="auto"/>
            <w:vAlign w:val="center"/>
          </w:tcPr>
          <w:p>
            <w:pPr>
              <w:jc w:val="center"/>
              <w:rPr>
                <w:rFonts w:hint="eastAsia" w:ascii="仿宋" w:hAnsi="仿宋" w:eastAsia="仿宋" w:cs="仿宋"/>
                <w:i w:val="0"/>
                <w:color w:val="auto"/>
                <w:sz w:val="24"/>
                <w:szCs w:val="24"/>
                <w:highlight w:val="none"/>
                <w:u w:val="none"/>
              </w:rPr>
            </w:pPr>
          </w:p>
        </w:tc>
        <w:tc>
          <w:tcPr>
            <w:tcW w:w="4043" w:type="dxa"/>
            <w:gridSpan w:val="2"/>
            <w:tcBorders>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（公 章）</w:t>
            </w:r>
          </w:p>
          <w:p>
            <w:pPr>
              <w:jc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年  月  日</w:t>
            </w:r>
          </w:p>
        </w:tc>
      </w:tr>
    </w:tbl>
    <w:p>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pPr>
        <w:rPr>
          <w:rFonts w:hint="eastAsia" w:ascii="仿宋_GB2312" w:hAnsi="仿宋_GB2312" w:eastAsia="仿宋_GB2312" w:cs="仿宋_GB2312"/>
          <w:b/>
          <w:color w:val="auto"/>
          <w:sz w:val="28"/>
          <w:szCs w:val="28"/>
          <w:highlight w:val="none"/>
        </w:rPr>
      </w:pPr>
      <w:bookmarkStart w:id="0" w:name="_GoBack"/>
      <w:bookmarkEnd w:id="0"/>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三、申报工程简介</w:t>
      </w: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0" w:hRule="atLeast"/>
          <w:jc w:val="center"/>
        </w:trPr>
        <w:tc>
          <w:tcPr>
            <w:tcW w:w="900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tabs>
                <w:tab w:val="left" w:pos="3472"/>
              </w:tabs>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b/>
            </w:r>
          </w:p>
          <w:p>
            <w:pPr>
              <w:ind w:left="312" w:hanging="312" w:hangingChars="130"/>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000" w:type="dxa"/>
            <w:tcBorders>
              <w:left w:val="nil"/>
              <w:right w:val="nil"/>
            </w:tcBorders>
            <w:vAlign w:val="center"/>
          </w:tcPr>
          <w:p>
            <w:pPr>
              <w:jc w:val="left"/>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四、申报工程主要的技术特点、难点、相应解决对策以及创新工法等</w:t>
            </w:r>
          </w:p>
          <w:p>
            <w:pPr>
              <w:ind w:firstLine="56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8"/>
                <w:szCs w:val="28"/>
                <w:highlight w:val="none"/>
              </w:rPr>
              <w:t>简介</w:t>
            </w:r>
          </w:p>
          <w:p>
            <w:pPr>
              <w:ind w:firstLine="843" w:firstLineChars="3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9000" w:type="dxa"/>
            <w:tcBorders>
              <w:bottom w:val="single" w:color="auto" w:sz="4" w:space="0"/>
            </w:tcBorders>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000" w:type="dxa"/>
            <w:tcBorders>
              <w:top w:val="nil"/>
              <w:left w:val="nil"/>
              <w:bottom w:val="single" w:color="auto" w:sz="4" w:space="0"/>
              <w:right w:val="nil"/>
            </w:tcBorders>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8"/>
                <w:szCs w:val="28"/>
                <w:highlight w:val="none"/>
              </w:rPr>
              <w:t xml:space="preserve"> 五、申报工程质量、安全保证体系及措施简介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9000" w:type="dxa"/>
            <w:tcBorders>
              <w:bottom w:val="single" w:color="auto" w:sz="4" w:space="0"/>
            </w:tcBorders>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（可另附页）</w:t>
            </w: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六、推荐单位意见</w:t>
      </w:r>
    </w:p>
    <w:tbl>
      <w:tblPr>
        <w:tblStyle w:val="5"/>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892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推荐单位：盖章（签字）                              年     月     日</w:t>
            </w:r>
          </w:p>
        </w:tc>
      </w:tr>
    </w:tbl>
    <w:p>
      <w:pPr>
        <w:rPr>
          <w:rFonts w:ascii="仿宋_GB2312" w:hAnsi="仿宋_GB2312" w:eastAsia="仿宋_GB2312" w:cs="仿宋_GB2312"/>
          <w:color w:val="auto"/>
          <w:highlight w:val="none"/>
        </w:rPr>
      </w:pPr>
    </w:p>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七、内蒙古自治区建筑业协会评审委员会意见：</w:t>
      </w:r>
    </w:p>
    <w:tbl>
      <w:tblPr>
        <w:tblStyle w:val="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8980" w:type="dxa"/>
            <w:tcBorders>
              <w:bottom w:val="single" w:color="auto" w:sz="4" w:space="0"/>
            </w:tcBorders>
          </w:tcPr>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评审委员会：盖章（签字）                               年    月    日</w:t>
            </w:r>
          </w:p>
        </w:tc>
      </w:tr>
    </w:tbl>
    <w:p>
      <w:pPr>
        <w:rPr>
          <w:rFonts w:ascii="楷体_GB2312" w:eastAsia="楷体_GB2312"/>
          <w:bCs/>
          <w:color w:val="auto"/>
          <w:sz w:val="32"/>
          <w:szCs w:val="32"/>
          <w:highlight w:val="none"/>
        </w:rPr>
      </w:pPr>
    </w:p>
    <w:p>
      <w:pPr>
        <w:rPr>
          <w:rFonts w:ascii="楷体_GB2312" w:eastAsia="楷体_GB2312"/>
          <w:b/>
          <w:color w:val="auto"/>
          <w:sz w:val="28"/>
          <w:szCs w:val="28"/>
          <w:highlight w:val="none"/>
          <w:vertAlign w:val="subscript"/>
        </w:rPr>
      </w:pPr>
      <w:r>
        <w:rPr>
          <w:rFonts w:hint="eastAsia" w:ascii="仿宋_GB2312" w:hAnsi="仿宋_GB2312" w:eastAsia="仿宋_GB2312" w:cs="仿宋_GB2312"/>
          <w:bCs/>
          <w:color w:val="auto"/>
          <w:sz w:val="32"/>
          <w:szCs w:val="32"/>
          <w:highlight w:val="none"/>
        </w:rPr>
        <w:t>附件二：附表2</w:t>
      </w:r>
      <w:r>
        <w:rPr>
          <w:rFonts w:hint="eastAsia" w:ascii="楷体_GB2312" w:eastAsia="楷体_GB2312"/>
          <w:b/>
          <w:color w:val="auto"/>
          <w:sz w:val="28"/>
          <w:szCs w:val="28"/>
          <w:highlight w:val="none"/>
        </w:rPr>
        <w:t xml:space="preserve">                         </w:t>
      </w:r>
    </w:p>
    <w:p>
      <w:pPr>
        <w:rPr>
          <w:rFonts w:ascii="楷体_GB2312" w:eastAsia="楷体_GB2312"/>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申  报  表</w:t>
      </w: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推荐单位</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（公章）</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表一</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建设单位申报表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w:t>
            </w:r>
          </w:p>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证书号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tcPr>
          <w:p>
            <w:pPr>
              <w:widowControl/>
              <w:jc w:val="left"/>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建设单位申报意见：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表二</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设计单位申报表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注册专业及等级</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执业印章号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设计单位申报意见：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表三</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勘察单位申报表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项目负责人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注册专业</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执业印章号</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勘察单位申报意见：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t>表四</w:t>
      </w:r>
    </w:p>
    <w:p>
      <w:pPr>
        <w:jc w:val="center"/>
        <w:rPr>
          <w:rFonts w:ascii="仿宋" w:hAnsi="仿宋" w:eastAsia="仿宋"/>
          <w:color w:val="auto"/>
          <w:sz w:val="28"/>
          <w:szCs w:val="28"/>
          <w:highlight w:val="none"/>
        </w:rPr>
      </w:pPr>
      <w:r>
        <w:rPr>
          <w:rFonts w:hint="eastAsia" w:ascii="方正小标宋简体" w:hAnsi="方正小标宋简体" w:eastAsia="方正小标宋简体" w:cs="方正小标宋简体"/>
          <w:color w:val="auto"/>
          <w:sz w:val="44"/>
          <w:szCs w:val="44"/>
          <w:highlight w:val="none"/>
        </w:rPr>
        <w:t>监理单位申报表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98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jc w:val="center"/>
              <w:rPr>
                <w:rFonts w:ascii="仿宋_GB2312" w:hAnsi="仿宋_GB2312" w:eastAsia="仿宋_GB2312" w:cs="仿宋_GB2312"/>
                <w:color w:val="auto"/>
                <w:sz w:val="24"/>
                <w:highlight w:val="none"/>
              </w:rPr>
            </w:pPr>
            <w:r>
              <w:rPr>
                <w:rFonts w:hint="eastAsia" w:ascii="楷体_GB2312" w:eastAsia="楷体_GB2312"/>
                <w:bCs/>
                <w:color w:val="auto"/>
                <w:sz w:val="24"/>
                <w:highlight w:val="none"/>
              </w:rPr>
              <w:br w:type="page"/>
            </w:r>
            <w:r>
              <w:rPr>
                <w:rFonts w:hint="eastAsia" w:ascii="仿宋_GB2312" w:hAnsi="仿宋_GB2312" w:eastAsia="仿宋_GB2312" w:cs="仿宋_GB2312"/>
                <w:color w:val="auto"/>
                <w:sz w:val="24"/>
                <w:highlight w:val="none"/>
              </w:rPr>
              <w:t>单位名称</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通信地址</w:t>
            </w:r>
          </w:p>
        </w:tc>
        <w:tc>
          <w:tcPr>
            <w:tcW w:w="6884" w:type="dxa"/>
            <w:gridSpan w:val="3"/>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总监理</w:t>
            </w:r>
          </w:p>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工程师</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身份证号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执业资格证书号</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38"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申报联系人</w:t>
            </w:r>
          </w:p>
        </w:tc>
        <w:tc>
          <w:tcPr>
            <w:tcW w:w="1983" w:type="dxa"/>
            <w:vAlign w:val="center"/>
          </w:tcPr>
          <w:p>
            <w:pPr>
              <w:widowControl/>
              <w:spacing w:line="400" w:lineRule="exact"/>
              <w:jc w:val="center"/>
              <w:rPr>
                <w:rFonts w:ascii="仿宋_GB2312" w:hAnsi="仿宋_GB2312" w:eastAsia="仿宋_GB2312" w:cs="仿宋_GB2312"/>
                <w:color w:val="auto"/>
                <w:sz w:val="24"/>
                <w:highlight w:val="none"/>
              </w:rPr>
            </w:pPr>
          </w:p>
        </w:tc>
        <w:tc>
          <w:tcPr>
            <w:tcW w:w="1634" w:type="dxa"/>
            <w:vAlign w:val="center"/>
          </w:tcPr>
          <w:p>
            <w:pPr>
              <w:widowControl/>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手 机</w:t>
            </w:r>
          </w:p>
        </w:tc>
        <w:tc>
          <w:tcPr>
            <w:tcW w:w="3267" w:type="dxa"/>
            <w:vAlign w:val="center"/>
          </w:tcPr>
          <w:p>
            <w:pPr>
              <w:widowControl/>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tcPr>
          <w:p>
            <w:pPr>
              <w:widowControl/>
              <w:jc w:val="left"/>
              <w:textAlignment w:val="bottom"/>
              <w:rPr>
                <w:rFonts w:ascii="仿宋_GB2312" w:hAnsi="仿宋_GB2312" w:eastAsia="仿宋_GB2312" w:cs="仿宋_GB2312"/>
                <w:color w:val="auto"/>
                <w:sz w:val="24"/>
                <w:highlight w:val="none"/>
              </w:rPr>
            </w:pPr>
            <w:r>
              <w:rPr>
                <w:rFonts w:hint="eastAsia" w:ascii="仿宋_GB2312" w:hAnsi="宋体" w:eastAsia="仿宋_GB2312" w:cs="仿宋_GB2312"/>
                <w:color w:val="auto"/>
                <w:kern w:val="0"/>
                <w:sz w:val="24"/>
                <w:highlight w:val="none"/>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监理单位申报意见：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jc w:val="center"/>
        </w:trPr>
        <w:tc>
          <w:tcPr>
            <w:tcW w:w="8522" w:type="dxa"/>
            <w:gridSpan w:val="4"/>
            <w:vAlign w:val="center"/>
          </w:tcPr>
          <w:p>
            <w:pPr>
              <w:widowControl/>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推荐单位意见：</w:t>
            </w: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（公章）</w:t>
            </w:r>
          </w:p>
          <w:p>
            <w:pPr>
              <w:widowControl/>
              <w:ind w:firstLine="4560" w:firstLineChars="1900"/>
              <w:textAlignment w:val="bottom"/>
              <w:rPr>
                <w:rFonts w:ascii="仿宋_GB2312" w:hAnsi="宋体" w:eastAsia="仿宋_GB2312" w:cs="仿宋_GB2312"/>
                <w:color w:val="auto"/>
                <w:kern w:val="0"/>
                <w:sz w:val="24"/>
                <w:highlight w:val="none"/>
              </w:rPr>
            </w:pPr>
            <w:r>
              <w:rPr>
                <w:rFonts w:hint="eastAsia" w:ascii="仿宋_GB2312" w:hAnsi="宋体" w:eastAsia="仿宋_GB2312" w:cs="仿宋_GB2312"/>
                <w:color w:val="auto"/>
                <w:kern w:val="0"/>
                <w:sz w:val="24"/>
                <w:highlight w:val="none"/>
              </w:rPr>
              <w:t>年    月    日</w:t>
            </w:r>
          </w:p>
        </w:tc>
      </w:tr>
    </w:tbl>
    <w:p>
      <w:pPr>
        <w:rPr>
          <w:rFonts w:ascii="楷体_GB2312" w:eastAsia="楷体_GB2312"/>
          <w:bCs/>
          <w:color w:val="auto"/>
          <w:sz w:val="32"/>
          <w:szCs w:val="32"/>
          <w:highlight w:val="none"/>
        </w:rPr>
      </w:pPr>
      <w:r>
        <w:rPr>
          <w:rFonts w:hint="eastAsia" w:ascii="楷体_GB2312" w:eastAsia="楷体_GB2312"/>
          <w:bCs/>
          <w:color w:val="auto"/>
          <w:sz w:val="32"/>
          <w:szCs w:val="32"/>
          <w:highlight w:val="none"/>
        </w:rPr>
        <w:br w:type="page"/>
      </w:r>
    </w:p>
    <w:p>
      <w:pP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附件三：</w:t>
      </w:r>
    </w:p>
    <w:p>
      <w:pPr>
        <w:rPr>
          <w:rFonts w:ascii="方正小标宋简体" w:hAnsi="方正小标宋简体" w:eastAsia="方正小标宋简体" w:cs="方正小标宋简体"/>
          <w:b/>
          <w:color w:val="auto"/>
          <w:sz w:val="44"/>
          <w:szCs w:val="44"/>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内蒙古自治区钢结构金奖</w:t>
      </w:r>
    </w:p>
    <w:p>
      <w:pPr>
        <w:jc w:val="center"/>
        <w:rPr>
          <w:rFonts w:ascii="方正小标宋简体" w:hAnsi="方正小标宋简体" w:eastAsia="方正小标宋简体" w:cs="方正小标宋简体"/>
          <w:b/>
          <w:color w:val="auto"/>
          <w:sz w:val="72"/>
          <w:szCs w:val="72"/>
          <w:highlight w:val="none"/>
        </w:rPr>
      </w:pPr>
    </w:p>
    <w:p>
      <w:pPr>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考核评分表</w:t>
      </w:r>
    </w:p>
    <w:p>
      <w:pPr>
        <w:rPr>
          <w:rFonts w:ascii="楷体_GB2312" w:eastAsia="楷体_GB2312"/>
          <w:b/>
          <w:color w:val="auto"/>
          <w:sz w:val="36"/>
          <w:szCs w:val="36"/>
          <w:highlight w:val="none"/>
        </w:rPr>
      </w:pPr>
    </w:p>
    <w:p>
      <w:pP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jc w:val="center"/>
        <w:rPr>
          <w:rFonts w:ascii="楷体_GB2312" w:eastAsia="楷体_GB2312"/>
          <w:b/>
          <w:color w:val="auto"/>
          <w:sz w:val="36"/>
          <w:szCs w:val="36"/>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项目名称：</w:t>
      </w:r>
      <w:r>
        <w:rPr>
          <w:rFonts w:hint="eastAsia" w:ascii="仿宋_GB2312" w:hAnsi="仿宋_GB2312" w:eastAsia="仿宋_GB2312" w:cs="仿宋_GB2312"/>
          <w:b/>
          <w:color w:val="auto"/>
          <w:sz w:val="32"/>
          <w:szCs w:val="32"/>
          <w:highlight w:val="none"/>
          <w:u w:val="single"/>
        </w:rPr>
        <w:t xml:space="preserve">                     </w:t>
      </w:r>
    </w:p>
    <w:p>
      <w:pPr>
        <w:ind w:firstLine="1911" w:firstLineChars="595"/>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申报单位：</w:t>
      </w:r>
      <w:r>
        <w:rPr>
          <w:rFonts w:hint="eastAsia" w:ascii="仿宋_GB2312" w:hAnsi="仿宋_GB2312" w:eastAsia="仿宋_GB2312" w:cs="仿宋_GB2312"/>
          <w:b/>
          <w:color w:val="auto"/>
          <w:sz w:val="32"/>
          <w:szCs w:val="32"/>
          <w:highlight w:val="none"/>
          <w:u w:val="single"/>
        </w:rPr>
        <w:t xml:space="preserve">                     </w:t>
      </w:r>
    </w:p>
    <w:p>
      <w:pPr>
        <w:jc w:val="center"/>
        <w:rPr>
          <w:rFonts w:ascii="仿宋_GB2312" w:hAnsi="仿宋_GB2312" w:eastAsia="仿宋_GB2312" w:cs="仿宋_GB2312"/>
          <w:b/>
          <w:color w:val="auto"/>
          <w:sz w:val="32"/>
          <w:szCs w:val="32"/>
          <w:highlight w:val="none"/>
        </w:rPr>
      </w:pPr>
    </w:p>
    <w:p>
      <w:pPr>
        <w:ind w:firstLine="1590" w:firstLineChars="495"/>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考核日期：</w:t>
      </w:r>
      <w:r>
        <w:rPr>
          <w:rFonts w:hint="eastAsia" w:ascii="仿宋_GB2312" w:hAnsi="仿宋_GB2312" w:eastAsia="仿宋_GB2312" w:cs="仿宋_GB2312"/>
          <w:b/>
          <w:color w:val="auto"/>
          <w:sz w:val="32"/>
          <w:szCs w:val="32"/>
          <w:highlight w:val="none"/>
          <w:u w:val="single"/>
        </w:rPr>
        <w:t xml:space="preserve">                     </w:t>
      </w:r>
    </w:p>
    <w:p>
      <w:pPr>
        <w:jc w:val="center"/>
        <w:rPr>
          <w:rFonts w:ascii="仿宋_GB2312" w:hAnsi="仿宋_GB2312" w:eastAsia="仿宋_GB2312" w:cs="仿宋_GB2312"/>
          <w:b/>
          <w:color w:val="auto"/>
          <w:szCs w:val="21"/>
          <w:highlight w:val="none"/>
        </w:rPr>
      </w:pPr>
    </w:p>
    <w:p>
      <w:pPr>
        <w:rPr>
          <w:rFonts w:ascii="楷体_GB2312" w:eastAsia="楷体_GB2312"/>
          <w:b/>
          <w:color w:val="auto"/>
          <w:szCs w:val="21"/>
          <w:highlight w:val="none"/>
        </w:rPr>
      </w:pPr>
    </w:p>
    <w:p>
      <w:pPr>
        <w:rPr>
          <w:rFonts w:ascii="仿宋_GB2312" w:hAnsi="仿宋_GB2312" w:eastAsia="仿宋_GB2312" w:cs="仿宋_GB2312"/>
          <w:b/>
          <w:color w:val="auto"/>
          <w:szCs w:val="21"/>
          <w:highlight w:val="none"/>
        </w:rPr>
      </w:pPr>
    </w:p>
    <w:p>
      <w:pPr>
        <w:rPr>
          <w:rFonts w:ascii="仿宋_GB2312" w:hAnsi="仿宋_GB2312" w:eastAsia="仿宋_GB2312" w:cs="仿宋_GB2312"/>
          <w:b/>
          <w:color w:val="auto"/>
          <w:szCs w:val="21"/>
          <w:highlight w:val="none"/>
        </w:rPr>
      </w:pP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内蒙古自治区建筑业协会制</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内蒙古自治区钢结构金奖</w:t>
      </w:r>
    </w:p>
    <w:p>
      <w:pPr>
        <w:jc w:val="center"/>
        <w:rPr>
          <w:rFonts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 xml:space="preserve">现场核查工作总结                               </w:t>
      </w:r>
    </w:p>
    <w:p>
      <w:pPr>
        <w:jc w:val="center"/>
        <w:rPr>
          <w:rFonts w:ascii="仿宋_GB2312" w:hAnsi="仿宋_GB2312" w:eastAsia="仿宋_GB2312" w:cs="仿宋_GB2312"/>
          <w:color w:val="auto"/>
          <w:sz w:val="28"/>
          <w:szCs w:val="28"/>
          <w:highlight w:val="none"/>
          <w:u w:val="single"/>
        </w:rPr>
      </w:pPr>
      <w:r>
        <w:rPr>
          <w:rFonts w:hint="eastAsia" w:ascii="方正小标宋简体" w:hAnsi="方正小标宋简体" w:eastAsia="方正小标宋简体" w:cs="方正小标宋简体"/>
          <w:b/>
          <w:color w:val="auto"/>
          <w:sz w:val="44"/>
          <w:szCs w:val="44"/>
          <w:highlight w:val="none"/>
        </w:rPr>
        <w:t xml:space="preserve">                    </w:t>
      </w:r>
      <w:r>
        <w:rPr>
          <w:rFonts w:hint="eastAsia" w:ascii="仿宋_GB2312" w:hAnsi="仿宋_GB2312" w:eastAsia="仿宋_GB2312" w:cs="仿宋_GB2312"/>
          <w:color w:val="auto"/>
          <w:sz w:val="28"/>
          <w:szCs w:val="28"/>
          <w:highlight w:val="none"/>
        </w:rPr>
        <w:t>组长：</w:t>
      </w:r>
      <w:r>
        <w:rPr>
          <w:rFonts w:hint="eastAsia" w:ascii="仿宋_GB2312" w:hAnsi="仿宋_GB2312" w:eastAsia="仿宋_GB2312" w:cs="仿宋_GB2312"/>
          <w:color w:val="auto"/>
          <w:sz w:val="28"/>
          <w:szCs w:val="28"/>
          <w:highlight w:val="none"/>
          <w:u w:val="single"/>
        </w:rPr>
        <w:t xml:space="preserve">             </w:t>
      </w:r>
    </w:p>
    <w:tbl>
      <w:tblPr>
        <w:tblStyle w:val="5"/>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036" w:type="dxa"/>
            <w:gridSpan w:val="2"/>
          </w:tcPr>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现场核查组工作小结：</w:t>
            </w: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p>
            <w:pPr>
              <w:rPr>
                <w:rFonts w:ascii="楷体_GB2312" w:eastAsia="楷体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825" w:type="dxa"/>
          </w:tcPr>
          <w:p>
            <w:pPr>
              <w:jc w:val="center"/>
              <w:rPr>
                <w:rFonts w:ascii="仿宋_GB2312" w:hAnsi="仿宋_GB2312" w:eastAsia="仿宋_GB2312" w:cs="仿宋_GB2312"/>
                <w:color w:val="auto"/>
                <w:sz w:val="28"/>
                <w:szCs w:val="28"/>
                <w:highlight w:val="none"/>
              </w:rPr>
            </w:pPr>
          </w:p>
          <w:p>
            <w:pPr>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专家组意见和建议</w:t>
            </w:r>
          </w:p>
          <w:p>
            <w:pPr>
              <w:jc w:val="center"/>
              <w:rPr>
                <w:rFonts w:ascii="楷体_GB2312" w:eastAsia="楷体_GB2312"/>
                <w:color w:val="auto"/>
                <w:sz w:val="24"/>
                <w:highlight w:val="none"/>
              </w:rPr>
            </w:pPr>
          </w:p>
        </w:tc>
        <w:tc>
          <w:tcPr>
            <w:tcW w:w="8211" w:type="dxa"/>
          </w:tcPr>
          <w:p>
            <w:pPr>
              <w:rPr>
                <w:rFonts w:ascii="楷体_GB2312" w:eastAsia="楷体_GB2312"/>
                <w:color w:val="auto"/>
                <w:sz w:val="24"/>
                <w:highlight w:val="none"/>
                <w:u w:val="single"/>
              </w:rPr>
            </w:pPr>
          </w:p>
        </w:tc>
      </w:tr>
    </w:tbl>
    <w:p>
      <w:pPr>
        <w:rPr>
          <w:rFonts w:ascii="楷体_GB2312" w:eastAsia="楷体_GB2312"/>
          <w:color w:val="auto"/>
          <w:sz w:val="28"/>
          <w:szCs w:val="28"/>
          <w:highlight w:val="none"/>
        </w:rPr>
      </w:pPr>
      <w:r>
        <w:rPr>
          <w:rFonts w:hint="eastAsia" w:ascii="楷体_GB2312" w:eastAsia="楷体_GB2312"/>
          <w:color w:val="auto"/>
          <w:sz w:val="28"/>
          <w:szCs w:val="28"/>
          <w:highlight w:val="none"/>
        </w:rPr>
        <w:t>注：1、该总结由各核查组组长填写。</w:t>
      </w:r>
    </w:p>
    <w:p>
      <w:pPr>
        <w:ind w:firstLine="560" w:firstLineChars="200"/>
        <w:rPr>
          <w:rFonts w:ascii="楷体_GB2312" w:eastAsia="楷体_GB2312"/>
          <w:color w:val="auto"/>
          <w:sz w:val="28"/>
          <w:szCs w:val="28"/>
          <w:highlight w:val="none"/>
        </w:rPr>
      </w:pPr>
      <w:r>
        <w:rPr>
          <w:rFonts w:hint="eastAsia" w:ascii="楷体_GB2312" w:eastAsia="楷体_GB2312"/>
          <w:color w:val="auto"/>
          <w:sz w:val="28"/>
          <w:szCs w:val="28"/>
          <w:highlight w:val="none"/>
        </w:rPr>
        <w:t>2、核查工作完成后交内蒙古自治区建筑业协会专家委员会。</w:t>
      </w:r>
    </w:p>
    <w:p>
      <w:pPr>
        <w:ind w:firstLine="560" w:firstLineChars="200"/>
        <w:rPr>
          <w:rFonts w:ascii="仿宋_GB2312" w:hAnsi="仿宋_GB2312" w:eastAsia="仿宋_GB2312" w:cs="仿宋_GB2312"/>
          <w:b/>
          <w:color w:val="auto"/>
          <w:sz w:val="28"/>
          <w:szCs w:val="28"/>
          <w:highlight w:val="none"/>
        </w:rPr>
      </w:pPr>
      <w:r>
        <w:rPr>
          <w:rFonts w:hint="eastAsia" w:ascii="楷体_GB2312" w:eastAsia="楷体_GB2312"/>
          <w:color w:val="auto"/>
          <w:sz w:val="28"/>
          <w:szCs w:val="28"/>
          <w:highlight w:val="none"/>
        </w:rPr>
        <w:t>3、该总结可附页。</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内蒙古自治区钢结构金奖工程质量评分表</w:t>
      </w:r>
      <w:r>
        <w:rPr>
          <w:rFonts w:hint="eastAsia" w:ascii="方正小标宋简体" w:hAnsi="方正小标宋简体" w:eastAsia="方正小标宋简体" w:cs="方正小标宋简体"/>
          <w:color w:val="auto"/>
          <w:sz w:val="32"/>
          <w:szCs w:val="32"/>
          <w:highlight w:val="none"/>
        </w:rPr>
        <w:t>（满分100）</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34"/>
        <w:gridCol w:w="561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5612"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分数</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质量责任制</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企业委派了项目管理组织架构，建立了质量责任制，项目主要管理人员（项目经理、技术负责人、施工员、质量员等）签署了责任书</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质量管理制度</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项目建立了完善的“三检制”、材料进场检验制、工序及隐蔽工程报验制、材料见证取样送检制等有效的涵盖施工全过程、各环节的质量管理制度；有记录台账</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施工组织设计及</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施工方案</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施工组织设计及施工方案的审核、批复程序符合现行规范规定；内容具有针对性和可操作性；对工艺要求比较复杂或施工难度较大的分部或分项工程及易出现质量通病的部位，编制了作业指导书；施工组织设计、施工方案、作业指导书进行了针对性、可操作性的三级交底，并作了存档</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检验批、分项、分部</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工程定位，基础隐蔽记录，结构标高、轴线、垂直度，沉降观测等测量数据符合现行规范和设计要求；检验批，分项、分部工程验收和隐蔽验收符合现行规范规定</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材料、构配件、设备进场验收</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验收记录齐全、手续完整；涉及结构安全的试件以及有关材料见证取样并送检；检测报告完整有效</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工程计量与施工试验</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相关人员配备落实，岗位职责明确；计量器具配备及送检率100%；各种施工试验、检验取样批次及试验报告符合现行规范和设计要求</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工程建设强制性标准</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项目工程实施中执行了相关的强制性标准；执行强制性条文过程有检查，有记录台账</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8</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QC活动开展</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QC活动开展积极，对项目工程施工有针对性的合理化建议，并落实；获得省部级QC活动成果奖</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1334" w:type="dxa"/>
            <w:vAlign w:val="center"/>
          </w:tcPr>
          <w:p>
            <w:pPr>
              <w:ind w:left="-105" w:leftChars="-50" w:right="-105" w:rightChars="-50"/>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施工现场的观感质量</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观感质量实测检查无违反设计要求和现行规范规定；构件的外形尺寸偏差、接口错边、错位，连接件的处理满足规定要求；焊接无损检查符合要求，焊缝返修符合现行规范规定和设计要求，焊缝表面质量符合要求；涂装观感质量符合要求，无漏涂、返锈现象；成品保护及时，无损坏现象</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334"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工程资料的收集和整理</w:t>
            </w:r>
          </w:p>
        </w:tc>
        <w:tc>
          <w:tcPr>
            <w:tcW w:w="561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施工过程中质量员、各专业工程师的质量监督记录完整、真实；各类工程技术资料字迹清晰、项目齐全；资料收集、整理、填写、签字等符合要求</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773" w:type="dxa"/>
            <w:vAlign w:val="center"/>
          </w:tcPr>
          <w:p>
            <w:pPr>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1"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773"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c>
          <w:tcPr>
            <w:tcW w:w="773" w:type="dxa"/>
            <w:vAlign w:val="center"/>
          </w:tcPr>
          <w:p>
            <w:pPr>
              <w:jc w:val="cente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内蒙古自治区钢结构金奖工程施工难度评分表</w:t>
      </w:r>
      <w:r>
        <w:rPr>
          <w:rFonts w:hint="eastAsia" w:ascii="方正小标宋简体" w:hAnsi="方正小标宋简体" w:eastAsia="方正小标宋简体" w:cs="方正小标宋简体"/>
          <w:color w:val="auto"/>
          <w:sz w:val="32"/>
          <w:szCs w:val="32"/>
          <w:highlight w:val="none"/>
        </w:rPr>
        <w:t>（满分10）</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0"/>
        <w:gridCol w:w="4790"/>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440"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4790"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考核内容及标准</w:t>
            </w:r>
          </w:p>
        </w:tc>
        <w:tc>
          <w:tcPr>
            <w:tcW w:w="967"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得分</w:t>
            </w:r>
          </w:p>
        </w:tc>
        <w:tc>
          <w:tcPr>
            <w:tcW w:w="963"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焊接板厚</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焊接板厚≦40mm,计1分；40mm~80mm计2分；≧80mm计3分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单体构件</w:t>
            </w:r>
          </w:p>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重量</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单体构件重量≦20吨，计0.5分；大于20吨的计1分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结构跨度/高度</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小于60米（跨）/200米（高）计0.5分；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60米（跨）（含）/200米（高）（含）~120米（跨）/300米（高）计1分；</w:t>
            </w:r>
          </w:p>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120米（跨）/300米（高）以上（含）计2分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建筑物造型或构件形状</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规则计1分；单曲计2分；双曲计3分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27"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44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焊接材质</w:t>
            </w:r>
          </w:p>
        </w:tc>
        <w:tc>
          <w:tcPr>
            <w:tcW w:w="4790" w:type="dxa"/>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同种材质焊接计0.5分；异种材质焊接计1分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057"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7" w:type="dxa"/>
          </w:tcPr>
          <w:p>
            <w:pPr>
              <w:rPr>
                <w:rFonts w:ascii="仿宋_GB2312" w:hAnsi="仿宋_GB2312" w:eastAsia="仿宋_GB2312" w:cs="仿宋_GB2312"/>
                <w:color w:val="auto"/>
                <w:sz w:val="24"/>
                <w:highlight w:val="none"/>
              </w:rPr>
            </w:pPr>
          </w:p>
        </w:tc>
        <w:tc>
          <w:tcPr>
            <w:tcW w:w="963" w:type="dxa"/>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jc w:val="center"/>
        <w:rPr>
          <w:rFonts w:ascii="方正小标宋简体" w:hAnsi="方正小标宋简体" w:eastAsia="方正小标宋简体" w:cs="方正小标宋简体"/>
          <w:b/>
          <w:color w:val="auto"/>
          <w:sz w:val="32"/>
          <w:szCs w:val="32"/>
          <w:highlight w:val="none"/>
        </w:rPr>
      </w:pPr>
    </w:p>
    <w:p>
      <w:pPr>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color w:val="auto"/>
          <w:sz w:val="32"/>
          <w:szCs w:val="32"/>
          <w:highlight w:val="none"/>
        </w:rPr>
        <w:t>内蒙古自治区钢结构金奖工程技术创新评分表</w:t>
      </w:r>
      <w:r>
        <w:rPr>
          <w:rFonts w:hint="eastAsia" w:ascii="方正小标宋简体" w:hAnsi="方正小标宋简体" w:eastAsia="方正小标宋简体" w:cs="方正小标宋简体"/>
          <w:color w:val="auto"/>
          <w:sz w:val="32"/>
          <w:szCs w:val="32"/>
          <w:highlight w:val="none"/>
        </w:rPr>
        <w:t>（15分）</w:t>
      </w:r>
    </w:p>
    <w:tbl>
      <w:tblPr>
        <w:tblStyle w:val="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1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621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考核内容及标准</w:t>
            </w:r>
          </w:p>
        </w:tc>
        <w:tc>
          <w:tcPr>
            <w:tcW w:w="9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得分</w:t>
            </w:r>
          </w:p>
        </w:tc>
        <w:tc>
          <w:tcPr>
            <w:tcW w:w="962" w:type="dxa"/>
            <w:vAlign w:val="center"/>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在项目施工中推广应用“建筑业十项新技术”得2分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在项目施工中推广应用住建部推广的“节能、节地、节水、节材，环境保护和信息化应用技术”等技术创新六体系得5分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项目创新技术形成省部级工法的得2分；项目创新技术形成国家级工法的得3分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项目技术总结、论文在省部级及以上刊物发表的得1分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6212" w:type="dxa"/>
            <w:vAlign w:val="center"/>
          </w:tcPr>
          <w:p>
            <w:pPr>
              <w:spacing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项目综合施工技术水平经省部级及以上鉴定达到国内领先水平的得2分；达到国际领先水平的得4分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036" w:type="dxa"/>
            <w:gridSpan w:val="2"/>
            <w:vAlign w:val="center"/>
          </w:tcPr>
          <w:p>
            <w:pPr>
              <w:spacing w:line="36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2" w:type="dxa"/>
          </w:tcPr>
          <w:p>
            <w:pPr>
              <w:spacing w:line="360" w:lineRule="exact"/>
              <w:rPr>
                <w:rFonts w:ascii="仿宋_GB2312" w:hAnsi="仿宋_GB2312" w:eastAsia="仿宋_GB2312" w:cs="仿宋_GB2312"/>
                <w:color w:val="auto"/>
                <w:sz w:val="24"/>
                <w:highlight w:val="none"/>
              </w:rPr>
            </w:pPr>
          </w:p>
        </w:tc>
        <w:tc>
          <w:tcPr>
            <w:tcW w:w="962" w:type="dxa"/>
          </w:tcPr>
          <w:p>
            <w:pPr>
              <w:spacing w:line="360" w:lineRule="exact"/>
              <w:rPr>
                <w:rFonts w:ascii="仿宋_GB2312" w:hAnsi="仿宋_GB2312" w:eastAsia="仿宋_GB2312" w:cs="仿宋_GB2312"/>
                <w:color w:val="auto"/>
                <w:sz w:val="24"/>
                <w:highlight w:val="none"/>
              </w:rPr>
            </w:pPr>
          </w:p>
        </w:tc>
      </w:tr>
    </w:tbl>
    <w:p>
      <w:pPr>
        <w:rPr>
          <w:rFonts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jc w:val="center"/>
        <w:rPr>
          <w:rFonts w:ascii="仿宋_GB2312" w:hAnsi="仿宋_GB2312" w:eastAsia="仿宋_GB2312" w:cs="仿宋_GB2312"/>
          <w:color w:val="auto"/>
          <w:sz w:val="30"/>
          <w:szCs w:val="30"/>
          <w:highlight w:val="none"/>
        </w:rPr>
      </w:pPr>
      <w:r>
        <w:rPr>
          <w:rFonts w:hint="eastAsia" w:ascii="方正小标宋简体" w:hAnsi="方正小标宋简体" w:eastAsia="方正小标宋简体" w:cs="方正小标宋简体"/>
          <w:b/>
          <w:color w:val="auto"/>
          <w:sz w:val="30"/>
          <w:szCs w:val="30"/>
          <w:highlight w:val="none"/>
        </w:rPr>
        <w:t>内蒙古自治区钢结构金奖工程项目管理体系评分表</w:t>
      </w:r>
      <w:r>
        <w:rPr>
          <w:rFonts w:hint="eastAsia" w:ascii="方正小标宋简体" w:hAnsi="方正小标宋简体" w:eastAsia="方正小标宋简体" w:cs="方正小标宋简体"/>
          <w:color w:val="auto"/>
          <w:sz w:val="30"/>
          <w:szCs w:val="30"/>
          <w:highlight w:val="none"/>
        </w:rPr>
        <w:t>（满分5）</w:t>
      </w:r>
    </w:p>
    <w:tbl>
      <w:tblPr>
        <w:tblStyle w:val="5"/>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4632"/>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1596"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考核项目</w:t>
            </w:r>
          </w:p>
        </w:tc>
        <w:tc>
          <w:tcPr>
            <w:tcW w:w="4632"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考核内容</w:t>
            </w:r>
          </w:p>
        </w:tc>
        <w:tc>
          <w:tcPr>
            <w:tcW w:w="965"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应得分</w:t>
            </w:r>
          </w:p>
        </w:tc>
        <w:tc>
          <w:tcPr>
            <w:tcW w:w="965" w:type="dxa"/>
          </w:tcPr>
          <w:p>
            <w:pPr>
              <w:spacing w:line="4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项目管理人员资质、资格</w:t>
            </w:r>
          </w:p>
        </w:tc>
        <w:tc>
          <w:tcPr>
            <w:tcW w:w="463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项目经理资质符合工程规模要求，质量员、安全员100%持证上岗，特殊作业人员100%持证上岗</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项目管理保障体系健全</w:t>
            </w:r>
          </w:p>
        </w:tc>
        <w:tc>
          <w:tcPr>
            <w:tcW w:w="463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项目安全管理、质量管理、技术管理、进度计划管理、劳务管理等体系建立完备，相关责任制落实到人，公司管理层对项目责任制的落实进行了有效的监督与考核</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8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1596"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现场文明、绿色、环保</w:t>
            </w:r>
          </w:p>
        </w:tc>
        <w:tc>
          <w:tcPr>
            <w:tcW w:w="4632"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制定了现场文明施工管理制度；宿舍食堂卫生管理制度；标识规范，场地整洁；进行了定期检查落实，有相关的记录台账</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965" w:type="dxa"/>
          </w:tcPr>
          <w:p>
            <w:pP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56" w:type="dxa"/>
            <w:gridSpan w:val="3"/>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总分</w:t>
            </w:r>
          </w:p>
        </w:tc>
        <w:tc>
          <w:tcPr>
            <w:tcW w:w="965"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965" w:type="dxa"/>
          </w:tcPr>
          <w:p>
            <w:pPr>
              <w:rPr>
                <w:rFonts w:ascii="仿宋_GB2312" w:hAnsi="仿宋_GB2312" w:eastAsia="仿宋_GB2312" w:cs="仿宋_GB2312"/>
                <w:color w:val="auto"/>
                <w:sz w:val="24"/>
                <w:highlight w:val="none"/>
              </w:rPr>
            </w:pP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ind w:left="-105" w:leftChars="-50" w:right="-105" w:rightChars="-50"/>
        <w:jc w:val="right"/>
        <w:rPr>
          <w:rFonts w:ascii="方正小标宋简体" w:hAnsi="方正小标宋简体" w:eastAsia="方正小标宋简体" w:cs="方正小标宋简体"/>
          <w:b/>
          <w:color w:val="auto"/>
          <w:sz w:val="30"/>
          <w:szCs w:val="30"/>
          <w:highlight w:val="none"/>
        </w:rPr>
      </w:pPr>
    </w:p>
    <w:p>
      <w:pPr>
        <w:ind w:left="-105" w:leftChars="-50" w:right="-105" w:rightChars="-50"/>
        <w:jc w:val="right"/>
        <w:rPr>
          <w:rFonts w:ascii="方正小标宋简体" w:hAnsi="方正小标宋简体" w:eastAsia="方正小标宋简体" w:cs="方正小标宋简体"/>
          <w:b/>
          <w:color w:val="auto"/>
          <w:sz w:val="30"/>
          <w:szCs w:val="30"/>
          <w:highlight w:val="none"/>
        </w:rPr>
      </w:pPr>
      <w:r>
        <w:rPr>
          <w:rFonts w:hint="eastAsia" w:ascii="方正小标宋简体" w:hAnsi="方正小标宋简体" w:eastAsia="方正小标宋简体" w:cs="方正小标宋简体"/>
          <w:b/>
          <w:color w:val="auto"/>
          <w:sz w:val="30"/>
          <w:szCs w:val="30"/>
          <w:highlight w:val="none"/>
        </w:rPr>
        <w:t>内蒙古自治区钢结构金奖工程项目考核评分汇总表（满分150分）</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671"/>
        <w:gridCol w:w="115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应得分</w:t>
            </w:r>
          </w:p>
        </w:tc>
        <w:tc>
          <w:tcPr>
            <w:tcW w:w="116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工程质量</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工程规模</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工程难度</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技术创新</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5671"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项目管理</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1161" w:type="dxa"/>
          </w:tcPr>
          <w:p>
            <w:pPr>
              <w:spacing w:line="66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680" w:type="dxa"/>
            <w:gridSpan w:val="2"/>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总    分</w:t>
            </w:r>
          </w:p>
        </w:tc>
        <w:tc>
          <w:tcPr>
            <w:tcW w:w="1159" w:type="dxa"/>
          </w:tcPr>
          <w:p>
            <w:pPr>
              <w:spacing w:line="66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150</w:t>
            </w:r>
          </w:p>
        </w:tc>
        <w:tc>
          <w:tcPr>
            <w:tcW w:w="1161" w:type="dxa"/>
          </w:tcPr>
          <w:p>
            <w:pPr>
              <w:spacing w:line="660" w:lineRule="exact"/>
              <w:jc w:val="center"/>
              <w:rPr>
                <w:rFonts w:ascii="仿宋_GB2312" w:hAnsi="仿宋_GB2312" w:eastAsia="仿宋_GB2312" w:cs="仿宋_GB2312"/>
                <w:color w:val="auto"/>
                <w:sz w:val="24"/>
                <w:highlight w:val="none"/>
              </w:rPr>
            </w:pPr>
          </w:p>
        </w:tc>
      </w:tr>
    </w:tbl>
    <w:p>
      <w:pP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组长：                     考核人：               </w:t>
      </w:r>
    </w:p>
    <w:p>
      <w:pPr>
        <w:numPr>
          <w:ilvl w:val="0"/>
          <w:numId w:val="0"/>
        </w:numPr>
        <w:jc w:val="left"/>
        <w:rPr>
          <w:rFonts w:hint="eastAsia" w:ascii="仿宋_GB2312" w:hAnsi="仿宋_GB2312" w:eastAsia="仿宋_GB2312" w:cs="仿宋_GB2312"/>
          <w:sz w:val="28"/>
          <w:szCs w:val="28"/>
          <w:u w:val="none"/>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F06C"/>
    <w:multiLevelType w:val="singleLevel"/>
    <w:tmpl w:val="581FF06C"/>
    <w:lvl w:ilvl="0" w:tentative="0">
      <w:start w:val="4"/>
      <w:numFmt w:val="chineseCounting"/>
      <w:suff w:val="nothing"/>
      <w:lvlText w:val="（%1）"/>
      <w:lvlJc w:val="left"/>
    </w:lvl>
  </w:abstractNum>
  <w:abstractNum w:abstractNumId="1">
    <w:nsid w:val="581FF81A"/>
    <w:multiLevelType w:val="singleLevel"/>
    <w:tmpl w:val="581FF81A"/>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B1F0B"/>
    <w:rsid w:val="00795536"/>
    <w:rsid w:val="02872477"/>
    <w:rsid w:val="1E8B1F0B"/>
    <w:rsid w:val="2D15068C"/>
    <w:rsid w:val="68B5787F"/>
    <w:rsid w:val="70C46319"/>
    <w:rsid w:val="77450BB9"/>
    <w:rsid w:val="7F4A3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2019-09-27T01:48:00Z</dcterms:created>
  <dc:creator>张利娜</dc:creator>
  <cp:lastModifiedBy>黑色星期天</cp:lastModifiedBy>
  <cp:lastPrinted>2019-09-30T04:09:00Z</cp:lastPrinted>
  <dcterms:modified xsi:type="dcterms:W3CDTF">2019-10-08T01:43:13Z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