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right="0"/>
        <w:jc w:val="left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44"/>
          <w:szCs w:val="44"/>
        </w:rPr>
      </w:pPr>
      <w:r>
        <w:rPr>
          <w:rStyle w:val="4"/>
          <w:rFonts w:ascii="Arial" w:hAnsi="Arial" w:eastAsia="宋体" w:cs="Arial"/>
          <w:i w:val="0"/>
          <w:caps w:val="0"/>
          <w:color w:val="auto"/>
          <w:spacing w:val="0"/>
          <w:sz w:val="44"/>
          <w:szCs w:val="44"/>
          <w:shd w:val="clear" w:fill="FFFFFF"/>
        </w:rPr>
        <w:t>关于举办“特色小镇PPP运作”暨“医疗养老教育PPP产业合作”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44"/>
          <w:szCs w:val="44"/>
        </w:rPr>
      </w:pPr>
      <w:r>
        <w:rPr>
          <w:rStyle w:val="4"/>
          <w:rFonts w:hint="default" w:ascii="Arial" w:hAnsi="Arial" w:eastAsia="宋体" w:cs="Arial"/>
          <w:i w:val="0"/>
          <w:caps w:val="0"/>
          <w:color w:val="auto"/>
          <w:spacing w:val="0"/>
          <w:sz w:val="44"/>
          <w:szCs w:val="44"/>
          <w:shd w:val="clear" w:fill="FFFFFF"/>
        </w:rPr>
        <w:t>论坛的通知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中施企协培字〔2017〕12号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各关联协会，相关单位：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为贯彻落实国务院办公厅《关于进一步激发社会领域投资活力的意见》（国办发〔2017〕21号文件）精神，促进医疗、养老、教育、农业等特色小镇的投融资和建设运营，我会定于2017年5月19日至20日在杭州市举办“特色小镇PPP运作”暨“医疗养老教育PPP产业合作”论坛。本次论坛为公益性质，免收培训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届时，将邀请特色小镇、PPP和“医疗养老教育”领域的专家，对最新政策进行解读，并就热点问题进行研讨，包括：政府方与社会资本方如何借力PPP模式，促进“医疗养老教育”产业的投融资和建设运营；医疗养老教育领域的PPP项目如何上市；PPP的机遇与挑战、社会资本方如何获得开发性金融的支持、如何通过发行PPP基金或ABS（资产证券化）的方式进行特别融资等内容。现将有关事宜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一、参加人员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各房产、施工、投资、银行、保险、证券等企业负责特色小镇及PPP投资的高层管理人员，各政府机构和医疗养老教育领域中从事特色小镇及PPP投融资建设开发运营的负责人等。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二、论坛内容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（一）国务院办公厅《关于进一步激发社会领域投资活力的意见》（国办发21号文件）政策解读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（二）特色小镇PPP介绍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（三）医疗养老产业特色小镇介绍及产业对接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（四）医疗养老产业与教育产业在特色小镇中可否完美结合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（五）社会资本投资医疗、养老和教育领域涉及的土地和税收政策介绍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（六）医疗、养老和教育类PPP介绍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（七）医疗、养老和教育类企业上市案例分析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（八）PPP项目融资现状及变革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（九）PPP基金及PPP资产证券化（ABS）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（十）PPP项目的风险预防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（十一）架设PPP投资人与政府及上下游产业链之间沟通合作的桥梁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三、时间地点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时间：2017年5月18日报到，19日、20日论坛；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地点：杭州市（具体地址5月上旬另发补充通知）。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四、论坛组织机构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主办单位：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中国施工企业管理协会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协办单位：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浙江省建筑业行业协会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        上海市建筑施工行业协会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         北京市建筑业联合会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         杭州仲裁委员会/杭州房地产仲裁院/杭州国际仲裁院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         上海国际经济贸易仲裁委员会/上海国际仲裁中心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承办单位：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广厦控股集团有限公司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支持单位：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Blue Air博露雅迩（上海）商贸有限公司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          中铁（上海）投资有限公司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          江苏银行股份有限公司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          上海协君投资咨询有限公司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          中伦律师事务所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媒体支持：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上海教育电视台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五、其他事项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（一）请参加人员在5月10日前将“报名表”发传真或发邮件至中国施工企业管理协会培训部；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（二）本次论坛免费开放，因座位有限，招满为止。对于未提前报名的学员，不予接待。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六、联系方式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孙丽华：010-63253461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郑求松：010-63253470，13511051209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孙  鑫：010-63253415，18610679892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传  真：010-63253472、63253411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邮  箱：peixunbu3472@163.com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网  址：www.cacem.com.cn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地  址：北京市海淀区北小马厂6号华天大厦4层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邮  编：100038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附件： 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"http://www.cacem.com.cn/n13/c24671/part/70216.docx"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“特色小镇PPP运作”暨“医疗养老教育PPP产业合作”论坛报名回执表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jc w:val="righ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jc w:val="righ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jc w:val="righ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jc w:val="righ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jc w:val="righ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jc w:val="righ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中国施工企业管理协会培训部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32" w:lineRule="atLeast"/>
        <w:ind w:left="0" w:right="0" w:firstLine="42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2017年4月10日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“特色小镇PPP运作”暨“医疗养老教育PPP产业合作”论坛报名回执表</w:t>
      </w:r>
    </w:p>
    <w:tbl>
      <w:tblPr>
        <w:tblStyle w:val="6"/>
        <w:tblW w:w="13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1134"/>
        <w:gridCol w:w="1134"/>
        <w:gridCol w:w="1276"/>
        <w:gridCol w:w="429"/>
        <w:gridCol w:w="2689"/>
        <w:gridCol w:w="993"/>
        <w:gridCol w:w="938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10597" w:type="dxa"/>
            <w:gridSpan w:val="8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邮编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参会人姓名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部门及职务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办公电话及手机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E—mail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住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宿（√）</w:t>
            </w:r>
          </w:p>
        </w:tc>
        <w:tc>
          <w:tcPr>
            <w:tcW w:w="10597" w:type="dxa"/>
            <w:gridSpan w:val="8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单住（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合住（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否（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pacing w:val="-8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8"/>
                <w:sz w:val="24"/>
                <w:szCs w:val="24"/>
              </w:rPr>
              <w:t>联系人姓名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pacing w:val="-8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8"/>
                <w:sz w:val="24"/>
                <w:szCs w:val="24"/>
              </w:rPr>
              <w:t>电话</w:t>
            </w:r>
          </w:p>
        </w:tc>
        <w:tc>
          <w:tcPr>
            <w:tcW w:w="2689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联系电话：010-63253470、63253415、63253461   传真：010-63253472，邮箱：peixunbu3472@163.com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45DB6"/>
    <w:rsid w:val="1B545DB6"/>
    <w:rsid w:val="77A95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2017-04-22T07:27:00Z</dcterms:created>
  <dc:creator>admin</dc:creator>
  <cp:lastModifiedBy>lenovo-01</cp:lastModifiedBy>
  <dcterms:modified xsi:type="dcterms:W3CDTF">2017-04-25T01:21:43Z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