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黑体" w:hAnsi="黑体" w:eastAsia="黑体" w:cs="黑体"/>
          <w:b w:val="0"/>
          <w:bCs/>
          <w:i w:val="0"/>
          <w:caps w:val="0"/>
          <w:color w:val="000000"/>
          <w:spacing w:val="0"/>
          <w:sz w:val="32"/>
          <w:szCs w:val="32"/>
          <w:lang w:val="en-US" w:eastAsia="zh-CN"/>
        </w:rPr>
      </w:pPr>
      <w:r>
        <w:rPr>
          <w:rFonts w:hint="eastAsia" w:ascii="黑体" w:hAnsi="黑体" w:eastAsia="黑体" w:cs="黑体"/>
          <w:b w:val="0"/>
          <w:bCs/>
          <w:i w:val="0"/>
          <w:caps w:val="0"/>
          <w:color w:val="000000"/>
          <w:spacing w:val="0"/>
          <w:sz w:val="32"/>
          <w:szCs w:val="32"/>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关于召开建筑起重机械安全培训的通知</w:t>
      </w:r>
    </w:p>
    <w:p>
      <w:pPr>
        <w:rPr>
          <w:rFonts w:hint="eastAsia" w:ascii="仿宋_GB2312" w:hAnsi="仿宋_GB2312" w:eastAsia="仿宋_GB2312" w:cs="仿宋_GB2312"/>
          <w:b w:val="0"/>
          <w:bCs/>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内建协[2017]149号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各盟市建筑业协会、相关单位：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为全面贯彻落实党和政府关于加强技能人才队伍建设的精神，提高自治区建筑机械租赁行业自律管理和服务水平，提升机械设备管理人员专业技能与规范安全操作。内蒙古自治区建筑业协会定于2018年1月10日—11日在呼和浩特市举办“建筑起重机械安全培训会”。请全体会员单位及相关企业根据自身需要报名参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现将会议有关事项通知如下：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一、会议主办及承办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主办：内蒙古自治区建筑业协会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承办：内蒙古自治区建筑业协会机械租赁与管理分会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二、培训内容：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1、建筑起重机械安装拆卸安全、日常安全检查、事故案例分析，主讲人上海建筑科学研究院的张艳秋高级工程师。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2、建筑起重机械法律法规、安全操作规程，主讲人包</w:t>
      </w:r>
      <w:bookmarkStart w:id="0" w:name="_GoBack"/>
      <w:bookmarkEnd w:id="0"/>
      <w:r>
        <w:rPr>
          <w:rFonts w:hint="eastAsia" w:ascii="仿宋_GB2312" w:hAnsi="仿宋_GB2312" w:eastAsia="仿宋_GB2312" w:cs="仿宋_GB2312"/>
          <w:b w:val="0"/>
          <w:i w:val="0"/>
          <w:caps w:val="0"/>
          <w:color w:val="000000"/>
          <w:spacing w:val="0"/>
          <w:sz w:val="32"/>
          <w:szCs w:val="32"/>
        </w:rPr>
        <w:t>头市安监站张景海高级工程师。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三、参会人员：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各盟市建筑业协会代表；建筑施工机械管理与租赁相关企业；从事建筑起重机械的安全管理人员、安装拆卸的操作人员；并邀请自治区建筑安全监督总站相关领导及各盟市建筑安全监督站相关领导参会。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四、培训时间及地点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1、时间：2018年1月9日全天报到；10日—11日两天培训。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2、地点：内蒙古呼和浩特市新城区成吉思汗大街2号兴泰国航酒店，酒店联系电话0471-3313333。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五、培训事项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1、参会人员需缴纳会务费400元/人，住宿统一安排，费用自理。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2、各企业请于31日前将参会人员名单报自治区建筑业协会。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联系地址：呼和浩特市赛罕区锡林南路永光巷28号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联系人及电话：张金平 13847776697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王  硕 15247206780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电子邮箱：nmjxjxzlygl@163.com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spacing w:val="0"/>
          <w:sz w:val="32"/>
          <w:szCs w:val="32"/>
          <w:u w:val="none"/>
        </w:rPr>
        <w:fldChar w:fldCharType="begin"/>
      </w:r>
      <w:r>
        <w:rPr>
          <w:rFonts w:hint="eastAsia" w:ascii="仿宋_GB2312" w:hAnsi="仿宋_GB2312" w:eastAsia="仿宋_GB2312" w:cs="仿宋_GB2312"/>
          <w:b w:val="0"/>
          <w:i w:val="0"/>
          <w:caps w:val="0"/>
          <w:spacing w:val="0"/>
          <w:sz w:val="32"/>
          <w:szCs w:val="32"/>
          <w:u w:val="none"/>
        </w:rPr>
        <w:instrText xml:space="preserve"> HYPERLINK "http://www.nmgjzyxh.org/upload/file/20171215/20171215104021_82009.docx" \t "http://www.nmgjzyxh.org/_blank" </w:instrText>
      </w:r>
      <w:r>
        <w:rPr>
          <w:rFonts w:hint="eastAsia" w:ascii="仿宋_GB2312" w:hAnsi="仿宋_GB2312" w:eastAsia="仿宋_GB2312" w:cs="仿宋_GB2312"/>
          <w:b w:val="0"/>
          <w:i w:val="0"/>
          <w:caps w:val="0"/>
          <w:spacing w:val="0"/>
          <w:sz w:val="32"/>
          <w:szCs w:val="32"/>
          <w:u w:val="none"/>
        </w:rPr>
        <w:fldChar w:fldCharType="separate"/>
      </w:r>
      <w:r>
        <w:rPr>
          <w:rStyle w:val="8"/>
          <w:rFonts w:hint="eastAsia" w:ascii="仿宋_GB2312" w:hAnsi="仿宋_GB2312" w:eastAsia="仿宋_GB2312" w:cs="仿宋_GB2312"/>
          <w:b w:val="0"/>
          <w:i w:val="0"/>
          <w:caps w:val="0"/>
          <w:spacing w:val="0"/>
          <w:sz w:val="32"/>
          <w:szCs w:val="32"/>
          <w:u w:val="none"/>
        </w:rPr>
        <w:t>附：1、培训报名表</w:t>
      </w:r>
      <w:r>
        <w:rPr>
          <w:rFonts w:hint="eastAsia" w:ascii="仿宋_GB2312" w:hAnsi="仿宋_GB2312" w:eastAsia="仿宋_GB2312" w:cs="仿宋_GB2312"/>
          <w:b w:val="0"/>
          <w:i w:val="0"/>
          <w:caps w:val="0"/>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760" w:firstLineChars="1800"/>
        <w:jc w:val="both"/>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2017年12月12日</w:t>
      </w:r>
    </w:p>
    <w:p>
      <w:pPr>
        <w:rPr>
          <w:rFonts w:ascii="仿宋_GB2312" w:eastAsia="仿宋_GB2312"/>
          <w:sz w:val="32"/>
          <w:szCs w:val="32"/>
        </w:rPr>
      </w:pPr>
      <w:r>
        <w:rPr>
          <w:rFonts w:hint="eastAsia" w:ascii="仿宋_GB2312" w:eastAsia="仿宋_GB2312"/>
          <w:sz w:val="32"/>
          <w:szCs w:val="32"/>
        </w:rPr>
        <w:t>附件1：</w:t>
      </w:r>
    </w:p>
    <w:p>
      <w:pPr>
        <w:jc w:val="center"/>
        <w:rPr>
          <w:rFonts w:ascii="仿宋_GB2312" w:eastAsia="仿宋_GB2312"/>
          <w:b/>
          <w:bCs/>
          <w:sz w:val="36"/>
          <w:szCs w:val="36"/>
        </w:rPr>
      </w:pPr>
      <w:r>
        <w:rPr>
          <w:rFonts w:hint="eastAsia" w:ascii="华文中宋" w:hAnsi="华文中宋" w:eastAsia="华文中宋"/>
          <w:b/>
          <w:bCs/>
          <w:sz w:val="36"/>
          <w:szCs w:val="36"/>
        </w:rPr>
        <w:t xml:space="preserve">培训报名表 </w:t>
      </w:r>
    </w:p>
    <w:tbl>
      <w:tblPr>
        <w:tblStyle w:val="9"/>
        <w:tblW w:w="961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45"/>
        <w:gridCol w:w="1620"/>
        <w:gridCol w:w="1260"/>
        <w:gridCol w:w="1517"/>
        <w:gridCol w:w="1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6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4425" w:type="dxa"/>
            <w:gridSpan w:val="3"/>
            <w:vAlign w:val="center"/>
          </w:tcPr>
          <w:p>
            <w:pPr>
              <w:spacing w:line="400" w:lineRule="exact"/>
              <w:jc w:val="center"/>
              <w:rPr>
                <w:rFonts w:ascii="仿宋_GB2312" w:hAnsi="宋体" w:eastAsia="仿宋_GB2312"/>
                <w:sz w:val="28"/>
                <w:szCs w:val="28"/>
              </w:rPr>
            </w:pPr>
          </w:p>
        </w:tc>
        <w:tc>
          <w:tcPr>
            <w:tcW w:w="15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1988" w:type="dxa"/>
            <w:vAlign w:val="center"/>
          </w:tcPr>
          <w:p>
            <w:pPr>
              <w:spacing w:line="400" w:lineRule="exact"/>
              <w:jc w:val="cente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8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通信地址</w:t>
            </w:r>
          </w:p>
        </w:tc>
        <w:tc>
          <w:tcPr>
            <w:tcW w:w="4425" w:type="dxa"/>
            <w:gridSpan w:val="3"/>
            <w:vAlign w:val="center"/>
          </w:tcPr>
          <w:p>
            <w:pPr>
              <w:spacing w:line="400" w:lineRule="exact"/>
              <w:jc w:val="center"/>
              <w:rPr>
                <w:rFonts w:ascii="仿宋_GB2312" w:hAnsi="宋体" w:eastAsia="仿宋_GB2312"/>
                <w:sz w:val="28"/>
                <w:szCs w:val="28"/>
              </w:rPr>
            </w:pPr>
          </w:p>
        </w:tc>
        <w:tc>
          <w:tcPr>
            <w:tcW w:w="15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邮政编码</w:t>
            </w:r>
          </w:p>
        </w:tc>
        <w:tc>
          <w:tcPr>
            <w:tcW w:w="1988" w:type="dxa"/>
            <w:vAlign w:val="center"/>
          </w:tcPr>
          <w:p>
            <w:pPr>
              <w:spacing w:line="400" w:lineRule="exact"/>
              <w:jc w:val="cente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680" w:type="dxa"/>
            <w:vMerge w:val="restart"/>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联系人</w:t>
            </w:r>
          </w:p>
        </w:tc>
        <w:tc>
          <w:tcPr>
            <w:tcW w:w="1545" w:type="dxa"/>
            <w:vMerge w:val="restart"/>
            <w:vAlign w:val="center"/>
          </w:tcPr>
          <w:p>
            <w:pPr>
              <w:spacing w:line="400" w:lineRule="exact"/>
              <w:jc w:val="center"/>
              <w:rPr>
                <w:rFonts w:ascii="仿宋_GB2312" w:hAnsi="宋体" w:eastAsia="仿宋_GB2312"/>
                <w:sz w:val="28"/>
                <w:szCs w:val="28"/>
              </w:rPr>
            </w:pPr>
          </w:p>
        </w:tc>
        <w:tc>
          <w:tcPr>
            <w:tcW w:w="162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工作部门</w:t>
            </w:r>
          </w:p>
        </w:tc>
        <w:tc>
          <w:tcPr>
            <w:tcW w:w="1260" w:type="dxa"/>
            <w:vAlign w:val="center"/>
          </w:tcPr>
          <w:p>
            <w:pPr>
              <w:spacing w:line="400" w:lineRule="exact"/>
              <w:jc w:val="center"/>
              <w:rPr>
                <w:rFonts w:ascii="仿宋_GB2312" w:hAnsi="宋体" w:eastAsia="仿宋_GB2312"/>
                <w:sz w:val="28"/>
                <w:szCs w:val="28"/>
              </w:rPr>
            </w:pPr>
          </w:p>
        </w:tc>
        <w:tc>
          <w:tcPr>
            <w:tcW w:w="15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固定电话</w:t>
            </w:r>
          </w:p>
        </w:tc>
        <w:tc>
          <w:tcPr>
            <w:tcW w:w="1988" w:type="dxa"/>
            <w:vAlign w:val="center"/>
          </w:tcPr>
          <w:p>
            <w:pPr>
              <w:spacing w:line="400" w:lineRule="exact"/>
              <w:jc w:val="cente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1680" w:type="dxa"/>
            <w:vMerge w:val="continue"/>
            <w:vAlign w:val="center"/>
          </w:tcPr>
          <w:p>
            <w:pPr>
              <w:spacing w:line="400" w:lineRule="exact"/>
              <w:jc w:val="center"/>
              <w:rPr>
                <w:rFonts w:ascii="仿宋_GB2312" w:hAnsi="宋体" w:eastAsia="仿宋_GB2312"/>
                <w:sz w:val="28"/>
                <w:szCs w:val="28"/>
              </w:rPr>
            </w:pPr>
          </w:p>
        </w:tc>
        <w:tc>
          <w:tcPr>
            <w:tcW w:w="1545" w:type="dxa"/>
            <w:vMerge w:val="continue"/>
            <w:vAlign w:val="center"/>
          </w:tcPr>
          <w:p>
            <w:pPr>
              <w:spacing w:line="400" w:lineRule="exact"/>
              <w:jc w:val="center"/>
              <w:rPr>
                <w:rFonts w:ascii="仿宋_GB2312" w:hAnsi="宋体" w:eastAsia="仿宋_GB2312"/>
                <w:sz w:val="28"/>
                <w:szCs w:val="28"/>
              </w:rPr>
            </w:pPr>
          </w:p>
        </w:tc>
        <w:tc>
          <w:tcPr>
            <w:tcW w:w="162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职务/职称</w:t>
            </w:r>
          </w:p>
        </w:tc>
        <w:tc>
          <w:tcPr>
            <w:tcW w:w="1260" w:type="dxa"/>
            <w:vAlign w:val="center"/>
          </w:tcPr>
          <w:p>
            <w:pPr>
              <w:spacing w:line="400" w:lineRule="exact"/>
              <w:jc w:val="center"/>
              <w:rPr>
                <w:rFonts w:ascii="仿宋_GB2312" w:hAnsi="宋体" w:eastAsia="仿宋_GB2312"/>
                <w:sz w:val="28"/>
                <w:szCs w:val="28"/>
              </w:rPr>
            </w:pPr>
          </w:p>
        </w:tc>
        <w:tc>
          <w:tcPr>
            <w:tcW w:w="15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移动电话</w:t>
            </w:r>
          </w:p>
        </w:tc>
        <w:tc>
          <w:tcPr>
            <w:tcW w:w="1988" w:type="dxa"/>
            <w:vAlign w:val="center"/>
          </w:tcPr>
          <w:p>
            <w:pPr>
              <w:spacing w:line="400" w:lineRule="exact"/>
              <w:jc w:val="center"/>
              <w:rPr>
                <w:rFonts w:ascii="仿宋_GB2312" w:hAnsi="宋体"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9610" w:type="dxa"/>
            <w:gridSpan w:val="6"/>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参 会 人 员 名 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680" w:type="dxa"/>
            <w:vAlign w:val="center"/>
          </w:tcPr>
          <w:p>
            <w:pPr>
              <w:spacing w:line="400" w:lineRule="exact"/>
              <w:ind w:left="60"/>
              <w:jc w:val="center"/>
              <w:rPr>
                <w:rFonts w:ascii="仿宋_GB2312" w:hAnsi="宋体" w:eastAsia="仿宋_GB2312"/>
                <w:sz w:val="28"/>
                <w:szCs w:val="28"/>
              </w:rPr>
            </w:pPr>
            <w:r>
              <w:rPr>
                <w:rFonts w:hint="eastAsia" w:ascii="仿宋_GB2312" w:hAnsi="宋体" w:eastAsia="仿宋_GB2312"/>
                <w:sz w:val="28"/>
                <w:szCs w:val="28"/>
              </w:rPr>
              <w:t>姓 名</w:t>
            </w:r>
          </w:p>
        </w:tc>
        <w:tc>
          <w:tcPr>
            <w:tcW w:w="4425" w:type="dxa"/>
            <w:gridSpan w:val="3"/>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  作  单  位</w:t>
            </w:r>
          </w:p>
        </w:tc>
        <w:tc>
          <w:tcPr>
            <w:tcW w:w="15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职务/职称</w:t>
            </w:r>
          </w:p>
        </w:tc>
        <w:tc>
          <w:tcPr>
            <w:tcW w:w="1988"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680" w:type="dxa"/>
            <w:vAlign w:val="center"/>
          </w:tcPr>
          <w:p>
            <w:pPr>
              <w:spacing w:line="500" w:lineRule="exact"/>
              <w:jc w:val="center"/>
              <w:rPr>
                <w:rFonts w:ascii="仿宋_GB2312" w:eastAsia="仿宋_GB2312"/>
                <w:sz w:val="28"/>
                <w:szCs w:val="28"/>
              </w:rPr>
            </w:pPr>
          </w:p>
        </w:tc>
        <w:tc>
          <w:tcPr>
            <w:tcW w:w="4425" w:type="dxa"/>
            <w:gridSpan w:val="3"/>
            <w:vAlign w:val="center"/>
          </w:tcPr>
          <w:p>
            <w:pPr>
              <w:spacing w:line="500" w:lineRule="exact"/>
              <w:rPr>
                <w:rFonts w:ascii="仿宋_GB2312" w:eastAsia="仿宋_GB2312"/>
                <w:sz w:val="28"/>
                <w:szCs w:val="28"/>
              </w:rPr>
            </w:pPr>
          </w:p>
        </w:tc>
        <w:tc>
          <w:tcPr>
            <w:tcW w:w="1517" w:type="dxa"/>
            <w:vAlign w:val="center"/>
          </w:tcPr>
          <w:p>
            <w:pPr>
              <w:spacing w:line="500" w:lineRule="exact"/>
              <w:jc w:val="center"/>
              <w:rPr>
                <w:rFonts w:ascii="仿宋_GB2312" w:eastAsia="仿宋_GB2312"/>
                <w:sz w:val="28"/>
                <w:szCs w:val="28"/>
              </w:rPr>
            </w:pPr>
          </w:p>
        </w:tc>
        <w:tc>
          <w:tcPr>
            <w:tcW w:w="1988" w:type="dxa"/>
            <w:vAlign w:val="center"/>
          </w:tcPr>
          <w:p>
            <w:pPr>
              <w:spacing w:line="5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680" w:type="dxa"/>
            <w:vAlign w:val="center"/>
          </w:tcPr>
          <w:p>
            <w:pPr>
              <w:spacing w:line="500" w:lineRule="exact"/>
              <w:jc w:val="center"/>
              <w:rPr>
                <w:rFonts w:ascii="仿宋_GB2312" w:eastAsia="仿宋_GB2312"/>
                <w:sz w:val="28"/>
                <w:szCs w:val="28"/>
              </w:rPr>
            </w:pPr>
          </w:p>
        </w:tc>
        <w:tc>
          <w:tcPr>
            <w:tcW w:w="4425" w:type="dxa"/>
            <w:gridSpan w:val="3"/>
            <w:vAlign w:val="center"/>
          </w:tcPr>
          <w:p>
            <w:pPr>
              <w:spacing w:line="500" w:lineRule="exact"/>
              <w:rPr>
                <w:rFonts w:ascii="仿宋_GB2312" w:eastAsia="仿宋_GB2312"/>
                <w:sz w:val="28"/>
                <w:szCs w:val="28"/>
              </w:rPr>
            </w:pPr>
          </w:p>
        </w:tc>
        <w:tc>
          <w:tcPr>
            <w:tcW w:w="1517" w:type="dxa"/>
            <w:vAlign w:val="center"/>
          </w:tcPr>
          <w:p>
            <w:pPr>
              <w:spacing w:line="500" w:lineRule="exact"/>
              <w:jc w:val="center"/>
              <w:rPr>
                <w:rFonts w:ascii="仿宋_GB2312" w:eastAsia="仿宋_GB2312"/>
                <w:sz w:val="28"/>
                <w:szCs w:val="28"/>
              </w:rPr>
            </w:pPr>
          </w:p>
        </w:tc>
        <w:tc>
          <w:tcPr>
            <w:tcW w:w="1988" w:type="dxa"/>
            <w:vAlign w:val="center"/>
          </w:tcPr>
          <w:p>
            <w:pPr>
              <w:spacing w:line="5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ascii="仿宋_GB2312" w:eastAsia="仿宋_GB2312"/>
                <w:sz w:val="28"/>
                <w:szCs w:val="28"/>
              </w:rPr>
            </w:pPr>
          </w:p>
        </w:tc>
        <w:tc>
          <w:tcPr>
            <w:tcW w:w="4425" w:type="dxa"/>
            <w:gridSpan w:val="3"/>
            <w:vAlign w:val="center"/>
          </w:tcPr>
          <w:p>
            <w:pPr>
              <w:spacing w:line="500" w:lineRule="exact"/>
              <w:rPr>
                <w:rFonts w:ascii="仿宋_GB2312" w:eastAsia="仿宋_GB2312"/>
                <w:sz w:val="28"/>
                <w:szCs w:val="28"/>
              </w:rPr>
            </w:pPr>
          </w:p>
        </w:tc>
        <w:tc>
          <w:tcPr>
            <w:tcW w:w="1517" w:type="dxa"/>
            <w:vAlign w:val="center"/>
          </w:tcPr>
          <w:p>
            <w:pPr>
              <w:spacing w:line="500" w:lineRule="exact"/>
              <w:jc w:val="center"/>
              <w:rPr>
                <w:rFonts w:ascii="仿宋_GB2312" w:eastAsia="仿宋_GB2312"/>
                <w:sz w:val="28"/>
                <w:szCs w:val="28"/>
              </w:rPr>
            </w:pPr>
          </w:p>
        </w:tc>
        <w:tc>
          <w:tcPr>
            <w:tcW w:w="1988" w:type="dxa"/>
            <w:vAlign w:val="center"/>
          </w:tcPr>
          <w:p>
            <w:pPr>
              <w:spacing w:line="50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ascii="仿宋_GB2312" w:eastAsia="仿宋_GB2312"/>
                <w:sz w:val="28"/>
                <w:szCs w:val="28"/>
              </w:rPr>
            </w:pPr>
            <w:r>
              <w:rPr>
                <w:rFonts w:hint="eastAsia" w:ascii="仿宋_GB2312" w:eastAsia="仿宋_GB2312"/>
                <w:color w:val="333333"/>
              </w:rPr>
              <w:t>住宿（请打√）</w:t>
            </w:r>
          </w:p>
        </w:tc>
        <w:tc>
          <w:tcPr>
            <w:tcW w:w="7930" w:type="dxa"/>
            <w:gridSpan w:val="5"/>
            <w:vAlign w:val="center"/>
          </w:tcPr>
          <w:p>
            <w:pPr>
              <w:pStyle w:val="5"/>
              <w:spacing w:line="300" w:lineRule="exact"/>
              <w:rPr>
                <w:rFonts w:ascii="仿宋_GB2312" w:eastAsia="仿宋_GB2312"/>
                <w:color w:val="333333"/>
              </w:rPr>
            </w:pPr>
            <w:r>
              <w:rPr>
                <w:rFonts w:hint="eastAsia" w:ascii="仿宋_GB2312" w:eastAsia="仿宋_GB2312"/>
                <w:color w:val="333333"/>
              </w:rPr>
              <w:t>□标间</w:t>
            </w:r>
          </w:p>
          <w:p>
            <w:pPr>
              <w:spacing w:line="500" w:lineRule="exact"/>
              <w:rPr>
                <w:rFonts w:ascii="仿宋_GB2312" w:eastAsia="仿宋_GB2312"/>
                <w:sz w:val="28"/>
                <w:szCs w:val="28"/>
              </w:rPr>
            </w:pPr>
            <w:r>
              <w:rPr>
                <w:rFonts w:hint="eastAsia" w:ascii="仿宋_GB2312" w:eastAsia="仿宋_GB2312"/>
                <w:color w:val="333333"/>
                <w:sz w:val="24"/>
              </w:rPr>
              <w:t>□单间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80" w:type="dxa"/>
            <w:vAlign w:val="center"/>
          </w:tcPr>
          <w:p>
            <w:pPr>
              <w:spacing w:line="500" w:lineRule="exact"/>
              <w:jc w:val="center"/>
              <w:rPr>
                <w:rFonts w:ascii="仿宋_GB2312" w:eastAsia="仿宋_GB2312"/>
                <w:sz w:val="28"/>
                <w:szCs w:val="28"/>
              </w:rPr>
            </w:pPr>
            <w:r>
              <w:rPr>
                <w:rFonts w:hint="eastAsia" w:ascii="仿宋_GB2312" w:eastAsia="仿宋_GB2312"/>
                <w:color w:val="333333"/>
                <w:sz w:val="28"/>
                <w:szCs w:val="28"/>
              </w:rPr>
              <w:t>备  注</w:t>
            </w:r>
          </w:p>
        </w:tc>
        <w:tc>
          <w:tcPr>
            <w:tcW w:w="7930" w:type="dxa"/>
            <w:gridSpan w:val="5"/>
            <w:vAlign w:val="center"/>
          </w:tcPr>
          <w:p>
            <w:pPr>
              <w:spacing w:line="500" w:lineRule="exact"/>
              <w:rPr>
                <w:rFonts w:ascii="仿宋_GB2312" w:eastAsia="仿宋_GB2312"/>
                <w:sz w:val="28"/>
                <w:szCs w:val="28"/>
              </w:rPr>
            </w:pPr>
            <w:r>
              <w:rPr>
                <w:rFonts w:hint="eastAsia" w:ascii="仿宋_GB2312" w:eastAsia="仿宋_GB2312"/>
                <w:color w:val="333333"/>
                <w:sz w:val="28"/>
                <w:szCs w:val="28"/>
              </w:rPr>
              <w:t>请于12月31日前传真或发电子邮件至我会</w:t>
            </w:r>
          </w:p>
        </w:tc>
      </w:tr>
    </w:tbl>
    <w:p>
      <w:pPr>
        <w:jc w:val="left"/>
        <w:rPr>
          <w:rFonts w:ascii="仿宋_GB2312" w:eastAsia="仿宋_GB2312"/>
          <w:sz w:val="32"/>
          <w:szCs w:val="32"/>
        </w:rPr>
      </w:pPr>
    </w:p>
    <w:p>
      <w:pPr>
        <w:rPr>
          <w:rFonts w:hint="eastAsia" w:ascii="仿宋_GB2312" w:hAnsi="仿宋_GB2312" w:eastAsia="仿宋_GB2312" w:cs="仿宋_GB2312"/>
          <w:b w:val="0"/>
          <w:bCs/>
          <w:i w:val="0"/>
          <w:caps w:val="0"/>
          <w:color w:val="000000"/>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D61BB"/>
    <w:rsid w:val="6E563B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白雪娇</cp:lastModifiedBy>
  <cp:lastPrinted>2017-12-18T01:59:10Z</cp:lastPrinted>
  <dcterms:modified xsi:type="dcterms:W3CDTF">2017-12-18T01:59:18Z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