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b w:val="0"/>
          <w:bCs/>
          <w:i w:val="0"/>
          <w:caps w:val="0"/>
          <w:color w:val="000000"/>
          <w:spacing w:val="0"/>
          <w:sz w:val="32"/>
          <w:szCs w:val="32"/>
          <w:bdr w:val="none" w:color="auto" w:sz="0" w:space="0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i w:val="0"/>
          <w:caps w:val="0"/>
          <w:color w:val="000000"/>
          <w:spacing w:val="0"/>
          <w:sz w:val="32"/>
          <w:szCs w:val="32"/>
          <w:bdr w:val="none" w:color="auto" w:sz="0" w:space="0"/>
          <w:lang w:val="en-US" w:eastAsia="zh-CN"/>
        </w:rPr>
        <w:t>附件：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color w:val="000000"/>
          <w:spacing w:val="0"/>
          <w:sz w:val="44"/>
          <w:szCs w:val="44"/>
          <w:bdr w:val="none" w:color="auto" w:sz="0" w:space="0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color w:val="000000"/>
          <w:spacing w:val="0"/>
          <w:sz w:val="44"/>
          <w:szCs w:val="44"/>
          <w:bdr w:val="none" w:color="auto" w:sz="0" w:space="0"/>
        </w:rPr>
        <w:t>关于转发中国建筑业协会《关于举办绿色施工培训班的通知》的函</w:t>
      </w:r>
    </w:p>
    <w:p>
      <w:pPr>
        <w:rPr>
          <w:rFonts w:hint="default" w:ascii="Arial" w:hAnsi="Arial" w:cs="Arial"/>
          <w:i w:val="0"/>
          <w:caps w:val="0"/>
          <w:color w:val="000000"/>
          <w:spacing w:val="0"/>
          <w:sz w:val="36"/>
          <w:szCs w:val="36"/>
          <w:bdr w:val="none" w:color="auto" w:sz="0" w:space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内建协函〔2017〕54号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各盟市建筑业协会、相关单位：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现将中国建筑业协会《关于举办绿色施工培训班的通知》（建协函〔2017〕83号）转发给你们，请相关单位积极参加。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请将回执表电子版填好后于12月21日前发送至我会邮箱。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联 系 人：李 勇    高鹏程    张利娜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联系电话：0471-6682144（兼传真）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联系地址：呼和浩特市赛罕区锡林南路永光巷28号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邮    编：010020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邮    箱：nmjxzlaqb@163.com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网    址：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instrText xml:space="preserve"> HYPERLINK "http://www.nmjx.org" </w:instrTex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fldChar w:fldCharType="separate"/>
      </w:r>
      <w:r>
        <w:rPr>
          <w:rStyle w:val="5"/>
          <w:rFonts w:hint="eastAsia" w:ascii="仿宋_GB2312" w:hAnsi="仿宋_GB2312" w:eastAsia="仿宋_GB2312" w:cs="仿宋_GB2312"/>
          <w:b w:val="0"/>
          <w:i w:val="0"/>
          <w:caps w:val="0"/>
          <w:spacing w:val="0"/>
          <w:sz w:val="32"/>
          <w:szCs w:val="32"/>
          <w:bdr w:val="none" w:color="auto" w:sz="0" w:space="0"/>
        </w:rPr>
        <w:t>www.nmjx.org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638" w:leftChars="304" w:right="0" w:firstLine="0" w:firstLineChars="0"/>
        <w:rPr>
          <w:rStyle w:val="5"/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u w:val="none"/>
          <w:bdr w:val="none" w:color="auto" w:sz="0" w:space="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u w:val="none"/>
          <w:bdr w:val="none" w:color="auto" w:sz="0" w:space="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u w:val="none"/>
          <w:bdr w:val="none" w:color="auto" w:sz="0" w:space="0"/>
          <w14:textFill>
            <w14:solidFill>
              <w14:schemeClr w14:val="tx1"/>
            </w14:solidFill>
          </w14:textFill>
        </w:rPr>
        <w:instrText xml:space="preserve"> HYPERLINK "http://www.nmgjzyxh.org/upload/file/20171214/20171214030330_14106.pdf" \t "http://www.nmgjzyxh.org/_blank" </w:instrTex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u w:val="none"/>
          <w:bdr w:val="none" w:color="auto" w:sz="0" w:space="0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5"/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u w:val="none"/>
          <w:bdr w:val="none" w:color="auto" w:sz="0" w:space="0"/>
          <w14:textFill>
            <w14:solidFill>
              <w14:schemeClr w14:val="tx1"/>
            </w14:solidFill>
          </w14:textFill>
        </w:rPr>
        <w:t>附件：《关于举办绿色施工培训班的通知》（建协函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638" w:leftChars="304" w:right="0" w:firstLine="960" w:firstLineChars="300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</w:pPr>
      <w:r>
        <w:rPr>
          <w:rStyle w:val="5"/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u w:val="none"/>
          <w:bdr w:val="none" w:color="auto" w:sz="0" w:space="0"/>
          <w14:textFill>
            <w14:solidFill>
              <w14:schemeClr w14:val="tx1"/>
            </w14:solidFill>
          </w14:textFill>
        </w:rPr>
        <w:t>〔2017〕83号）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u w:val="none"/>
          <w:bdr w:val="none" w:color="auto" w:sz="0" w:space="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bdr w:val="none" w:color="auto" w:sz="0" w:space="0"/>
          <w:lang w:val="en-US" w:eastAsia="zh-CN"/>
        </w:rPr>
        <w:t xml:space="preserve">                          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2017年12月8日</w:t>
      </w:r>
    </w:p>
    <w:p>
      <w:pPr>
        <w:rPr>
          <w:rFonts w:hint="default" w:ascii="Arial" w:hAnsi="Arial" w:cs="Arial"/>
          <w:i w:val="0"/>
          <w:caps w:val="0"/>
          <w:color w:val="000000"/>
          <w:spacing w:val="0"/>
          <w:sz w:val="36"/>
          <w:szCs w:val="36"/>
          <w:bdr w:val="none" w:color="auto" w:sz="0" w:space="0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768715"/>
            <wp:effectExtent l="0" t="0" r="6350" b="13335"/>
            <wp:docPr id="2" name="图片 2" descr="20171214030330_14106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71214030330_14106_页面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76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731250"/>
            <wp:effectExtent l="0" t="0" r="6350" b="12700"/>
            <wp:docPr id="3" name="图片 3" descr="20171214030330_14106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71214030330_14106_页面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73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806815"/>
            <wp:effectExtent l="0" t="0" r="6350" b="13335"/>
            <wp:docPr id="4" name="图片 4" descr="20171214030330_14106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71214030330_14106_页面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80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D8344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lenovo-01</dc:creator>
  <cp:lastModifiedBy>白雪娇</cp:lastModifiedBy>
  <dcterms:modified xsi:type="dcterms:W3CDTF">2017-12-14T02:14:14Z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