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鄂尔多斯建筑业协会党组织成员信息登记表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 w:val="0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2850"/>
        <w:gridCol w:w="1620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籍贯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作日期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入党日期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转正日期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学历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职位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邮编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现所在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党支部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邮箱</w:t>
            </w:r>
          </w:p>
        </w:tc>
        <w:tc>
          <w:tcPr>
            <w:tcW w:w="22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67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RomanS">
    <w:altName w:val="Vrinda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203E01BD" w:csb1="D7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A2163"/>
    <w:rsid w:val="22C55993"/>
    <w:rsid w:val="35E203FC"/>
    <w:rsid w:val="57EA6546"/>
    <w:rsid w:val="58033D6A"/>
    <w:rsid w:val="5A0B45F5"/>
    <w:rsid w:val="5ECA2D06"/>
    <w:rsid w:val="6F1961A7"/>
    <w:rsid w:val="7A8D5B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lenovo-01</dc:creator>
  <cp:lastModifiedBy>白雪娇</cp:lastModifiedBy>
  <cp:lastPrinted>2017-11-13T07:28:02Z</cp:lastPrinted>
  <dcterms:modified xsi:type="dcterms:W3CDTF">2017-11-13T07:42:18Z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