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000000"/>
          <w:sz w:val="32"/>
          <w:szCs w:val="32"/>
        </w:rPr>
      </w:pPr>
      <w:r>
        <w:rPr>
          <w:rFonts w:hint="eastAsia" w:ascii="黑体" w:hAnsi="黑体" w:eastAsia="黑体" w:cs="黑体"/>
          <w:bCs/>
          <w:color w:val="000000"/>
          <w:sz w:val="32"/>
          <w:szCs w:val="32"/>
        </w:rPr>
        <w:t>附件</w:t>
      </w:r>
      <w:r>
        <w:rPr>
          <w:rFonts w:ascii="黑体" w:hAnsi="黑体" w:eastAsia="黑体" w:cs="黑体"/>
          <w:bCs/>
          <w:color w:val="000000"/>
          <w:sz w:val="32"/>
          <w:szCs w:val="32"/>
        </w:rPr>
        <w:t>2</w:t>
      </w:r>
      <w:r>
        <w:rPr>
          <w:rFonts w:hint="eastAsia" w:ascii="黑体" w:hAnsi="黑体" w:eastAsia="黑体" w:cs="黑体"/>
          <w:bCs/>
          <w:color w:val="000000"/>
          <w:sz w:val="32"/>
          <w:szCs w:val="32"/>
        </w:rPr>
        <w:t>：</w:t>
      </w:r>
    </w:p>
    <w:p>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关于推荐内蒙古自治区建筑业协会</w:t>
      </w:r>
    </w:p>
    <w:p>
      <w:pPr>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44"/>
          <w:szCs w:val="44"/>
        </w:rPr>
        <w:t>法律服务中心委员的通知</w:t>
      </w:r>
    </w:p>
    <w:p>
      <w:pPr>
        <w:jc w:val="center"/>
        <w:rPr>
          <w:rFonts w:ascii="方正小标宋简体" w:hAnsi="方正小标宋简体" w:eastAsia="方正小标宋简体" w:cs="方正小标宋简体"/>
          <w:bCs/>
          <w:color w:val="000000"/>
          <w:sz w:val="32"/>
          <w:szCs w:val="32"/>
        </w:rPr>
      </w:pPr>
    </w:p>
    <w:p>
      <w:pPr>
        <w:widowControl/>
        <w:spacing w:line="360" w:lineRule="atLeast"/>
        <w:jc w:val="left"/>
        <w:rPr>
          <w:rFonts w:ascii="仿宋_GB2312" w:hAnsi="仿宋_GB2312" w:eastAsia="仿宋_GB2312" w:cs="仿宋_GB2312"/>
          <w:color w:val="313131"/>
          <w:sz w:val="32"/>
          <w:szCs w:val="32"/>
        </w:rPr>
      </w:pPr>
      <w:r>
        <w:rPr>
          <w:rFonts w:hint="eastAsia" w:ascii="仿宋_GB2312" w:hAnsi="仿宋_GB2312" w:eastAsia="仿宋_GB2312" w:cs="仿宋_GB2312"/>
          <w:color w:val="000000"/>
          <w:kern w:val="0"/>
          <w:sz w:val="32"/>
          <w:szCs w:val="32"/>
        </w:rPr>
        <w:t>各盟市建筑业协会，各会员企业法务、法律顾问及建筑行业专家：</w:t>
      </w:r>
    </w:p>
    <w:p>
      <w:pPr>
        <w:widowControl/>
        <w:spacing w:line="360" w:lineRule="atLeast"/>
        <w:jc w:val="lef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为了充分发挥专家成员的引领作用，促进企业法务、法律顾问、律师、建筑企业、建筑行业协会等多方的交流与合作，更好地为企业提供有针对性的法律服务，诚请相关企业推荐内蒙古建筑业协会法律服务中心委员。</w:t>
      </w:r>
    </w:p>
    <w:p>
      <w:pPr>
        <w:widowControl/>
        <w:spacing w:line="360" w:lineRule="atLeast"/>
        <w:jc w:val="lef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内蒙古自治区建筑业协会法律服务中心坚持以法律规范建筑市场秩序，维护企业合法权益，创造企业发展的良好环境。</w:t>
      </w:r>
    </w:p>
    <w:p>
      <w:pPr>
        <w:widowControl/>
        <w:spacing w:line="36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一、法律服务中心委员发挥的作用</w:t>
      </w:r>
    </w:p>
    <w:p>
      <w:pPr>
        <w:widowControl/>
        <w:spacing w:line="36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（一）充分发挥专家委员在建筑行业法制建设中的作用，推动建筑行业法律制度的完善；</w:t>
      </w:r>
    </w:p>
    <w:p>
      <w:pPr>
        <w:widowControl/>
        <w:spacing w:line="36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（二）充分发挥专家委员在法律领域学术带头作用，传播法律知识，传授依法治企管理经验；</w:t>
      </w:r>
    </w:p>
    <w:p>
      <w:pPr>
        <w:widowControl/>
        <w:spacing w:line="36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（三）应邀为企业提供法律咨询服务，解决企业法律问题，提高企业依法治企水平；</w:t>
      </w:r>
    </w:p>
    <w:p>
      <w:pPr>
        <w:widowControl/>
        <w:spacing w:line="36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（四）应邀为企业提供普法教育培训、业务水平培训；</w:t>
      </w:r>
    </w:p>
    <w:p>
      <w:pPr>
        <w:widowControl/>
        <w:spacing w:line="36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（五）参加学术研讨与交流，促进各方的交流合作，促进法律顾问职业发展。</w:t>
      </w:r>
    </w:p>
    <w:p>
      <w:pPr>
        <w:widowControl/>
        <w:spacing w:line="36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二、推荐条件</w:t>
      </w:r>
    </w:p>
    <w:p>
      <w:pPr>
        <w:widowControl/>
        <w:spacing w:line="360" w:lineRule="atLeas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、热爱法律职业，热忠于推动建筑业法律制度发展；</w:t>
      </w:r>
    </w:p>
    <w:p>
      <w:pPr>
        <w:widowControl/>
        <w:spacing w:line="360" w:lineRule="atLeas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、对建筑业法律领域有深入研究，或有丰富法律服务实践经验；</w:t>
      </w:r>
    </w:p>
    <w:p>
      <w:pPr>
        <w:widowControl/>
        <w:spacing w:line="360" w:lineRule="atLeas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、愿意分享、传播本人研究成果或服务经验，为企业提供咨询、论证、评估等法律帮助。</w:t>
      </w:r>
    </w:p>
    <w:p>
      <w:pPr>
        <w:widowControl/>
        <w:spacing w:line="36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三、加入中心流程</w:t>
      </w:r>
    </w:p>
    <w:p>
      <w:pPr>
        <w:widowControl/>
        <w:spacing w:line="360" w:lineRule="atLeas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、中心委员采用企业推荐与自我推荐两种模式；</w:t>
      </w:r>
    </w:p>
    <w:p>
      <w:pPr>
        <w:widowControl/>
        <w:spacing w:line="360" w:lineRule="atLeas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、各位专家委员请自行下载附件，填写专家推荐表，发送至</w:t>
      </w:r>
      <w:r>
        <w:rPr>
          <w:rFonts w:ascii="仿宋_GB2312" w:hAnsi="仿宋_GB2312" w:eastAsia="仿宋_GB2312" w:cs="仿宋_GB2312"/>
          <w:color w:val="000000"/>
          <w:kern w:val="0"/>
          <w:sz w:val="32"/>
          <w:szCs w:val="32"/>
        </w:rPr>
        <w:t>jxflfwzx@126.com</w:t>
      </w:r>
      <w:r>
        <w:rPr>
          <w:rFonts w:hint="eastAsia" w:ascii="仿宋_GB2312" w:hAnsi="仿宋_GB2312" w:eastAsia="仿宋_GB2312" w:cs="仿宋_GB2312"/>
          <w:color w:val="000000"/>
          <w:kern w:val="0"/>
          <w:sz w:val="32"/>
          <w:szCs w:val="32"/>
        </w:rPr>
        <w:t>；</w:t>
      </w:r>
    </w:p>
    <w:p>
      <w:pPr>
        <w:widowControl/>
        <w:spacing w:line="360" w:lineRule="atLeast"/>
        <w:ind w:firstLine="640"/>
        <w:jc w:val="lef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、收到推荐表后，会在一周内进行电话或邮件确认。委员名单将择期在内蒙古自治区建协官方网站公布。</w:t>
      </w:r>
    </w:p>
    <w:p>
      <w:pPr>
        <w:widowControl/>
        <w:spacing w:line="360" w:lineRule="atLeas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w:t>
      </w:r>
    </w:p>
    <w:p>
      <w:pPr>
        <w:widowControl/>
        <w:spacing w:line="360" w:lineRule="atLeas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联系人：李</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娟</w:t>
      </w:r>
    </w:p>
    <w:p>
      <w:pPr>
        <w:widowControl/>
        <w:spacing w:line="360" w:lineRule="atLeas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咨询电话：</w:t>
      </w:r>
      <w:r>
        <w:rPr>
          <w:rFonts w:ascii="仿宋_GB2312" w:hAnsi="仿宋_GB2312" w:eastAsia="仿宋_GB2312" w:cs="仿宋_GB2312"/>
          <w:color w:val="000000"/>
          <w:kern w:val="0"/>
          <w:sz w:val="32"/>
          <w:szCs w:val="32"/>
        </w:rPr>
        <w:t>13571358806</w:t>
      </w:r>
    </w:p>
    <w:p>
      <w:pPr>
        <w:widowControl/>
        <w:spacing w:line="360" w:lineRule="atLeas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报名邮箱：</w:t>
      </w:r>
      <w:r>
        <w:fldChar w:fldCharType="begin"/>
      </w:r>
      <w:r>
        <w:instrText xml:space="preserve"> HYPERLINK "mailto:jxflfwzx@126.com" </w:instrText>
      </w:r>
      <w:r>
        <w:fldChar w:fldCharType="separate"/>
      </w:r>
      <w:r>
        <w:rPr>
          <w:rStyle w:val="7"/>
          <w:rFonts w:ascii="仿宋_GB2312" w:hAnsi="仿宋_GB2312" w:eastAsia="仿宋_GB2312" w:cs="仿宋_GB2312"/>
          <w:color w:val="000000"/>
          <w:kern w:val="0"/>
          <w:sz w:val="32"/>
          <w:szCs w:val="32"/>
        </w:rPr>
        <w:t>jxflfwzx@126.com</w:t>
      </w:r>
      <w:r>
        <w:rPr>
          <w:rStyle w:val="7"/>
          <w:rFonts w:ascii="仿宋_GB2312" w:hAnsi="仿宋_GB2312" w:eastAsia="仿宋_GB2312" w:cs="仿宋_GB2312"/>
          <w:color w:val="000000"/>
          <w:kern w:val="0"/>
          <w:sz w:val="32"/>
          <w:szCs w:val="32"/>
        </w:rPr>
        <w:fldChar w:fldCharType="end"/>
      </w:r>
    </w:p>
    <w:p>
      <w:pPr>
        <w:widowControl/>
        <w:spacing w:line="360" w:lineRule="atLeast"/>
        <w:ind w:firstLine="640"/>
        <w:jc w:val="left"/>
        <w:rPr>
          <w:rFonts w:ascii="仿宋_GB2312" w:hAnsi="仿宋_GB2312" w:eastAsia="仿宋_GB2312" w:cs="仿宋_GB2312"/>
          <w:color w:val="BC0E33"/>
          <w:kern w:val="0"/>
          <w:sz w:val="32"/>
          <w:szCs w:val="32"/>
        </w:rPr>
      </w:pPr>
      <w:r>
        <w:rPr>
          <w:rFonts w:hint="eastAsia" w:ascii="仿宋_GB2312" w:hAnsi="仿宋_GB2312" w:eastAsia="仿宋_GB2312" w:cs="仿宋_GB2312"/>
          <w:color w:val="000000"/>
          <w:kern w:val="0"/>
          <w:sz w:val="32"/>
          <w:szCs w:val="32"/>
        </w:rPr>
        <w:t>网</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址：</w:t>
      </w:r>
      <w:r>
        <w:fldChar w:fldCharType="begin"/>
      </w:r>
      <w:r>
        <w:instrText xml:space="preserve"> HYPERLINK "http://www.nmgjzyxh.org/" </w:instrText>
      </w:r>
      <w:r>
        <w:fldChar w:fldCharType="separate"/>
      </w:r>
      <w:r>
        <w:rPr>
          <w:rStyle w:val="7"/>
          <w:rFonts w:ascii="仿宋_GB2312" w:hAnsi="仿宋_GB2312" w:eastAsia="仿宋_GB2312" w:cs="仿宋_GB2312"/>
          <w:color w:val="BC0E33"/>
          <w:sz w:val="32"/>
          <w:szCs w:val="32"/>
          <w:u w:val="none"/>
        </w:rPr>
        <w:t>http://www.nmgjzyxh.org/</w:t>
      </w:r>
      <w:r>
        <w:rPr>
          <w:rStyle w:val="7"/>
          <w:rFonts w:ascii="仿宋_GB2312" w:hAnsi="仿宋_GB2312" w:eastAsia="仿宋_GB2312" w:cs="仿宋_GB2312"/>
          <w:color w:val="BC0E33"/>
          <w:sz w:val="32"/>
          <w:szCs w:val="32"/>
          <w:u w:val="none"/>
        </w:rPr>
        <w:fldChar w:fldCharType="end"/>
      </w:r>
    </w:p>
    <w:p>
      <w:pPr>
        <w:widowControl/>
        <w:spacing w:line="360" w:lineRule="atLeast"/>
        <w:ind w:firstLine="31680" w:firstLineChars="1350"/>
        <w:jc w:val="right"/>
        <w:rPr>
          <w:rFonts w:ascii="仿宋_GB2312" w:hAnsi="仿宋_GB2312" w:eastAsia="仿宋_GB2312" w:cs="仿宋_GB2312"/>
          <w:color w:val="000000"/>
          <w:kern w:val="0"/>
          <w:sz w:val="32"/>
          <w:szCs w:val="32"/>
        </w:rPr>
      </w:pPr>
    </w:p>
    <w:p>
      <w:pPr>
        <w:widowControl/>
        <w:spacing w:line="360" w:lineRule="atLeas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val="0"/>
          <w:i w:val="0"/>
          <w:caps w:val="0"/>
          <w:color w:val="000000" w:themeColor="text1"/>
          <w:spacing w:val="0"/>
          <w:kern w:val="0"/>
          <w:sz w:val="32"/>
          <w:szCs w:val="32"/>
          <w:u w:val="none"/>
          <w:lang w:val="en-US" w:eastAsia="zh-CN" w:bidi="ar"/>
        </w:rPr>
        <w:t xml:space="preserve">    </w:t>
      </w:r>
      <w:r>
        <w:rPr>
          <w:rFonts w:hint="eastAsia" w:ascii="仿宋_GB2312" w:hAnsi="仿宋_GB2312" w:eastAsia="仿宋_GB2312" w:cs="仿宋_GB2312"/>
          <w:b w:val="0"/>
          <w:i w:val="0"/>
          <w:caps w:val="0"/>
          <w:color w:val="000000" w:themeColor="text1"/>
          <w:spacing w:val="0"/>
          <w:kern w:val="0"/>
          <w:sz w:val="32"/>
          <w:szCs w:val="32"/>
          <w:u w:val="none"/>
          <w:lang w:val="en-US" w:eastAsia="zh-CN" w:bidi="ar"/>
        </w:rPr>
        <w:fldChar w:fldCharType="begin"/>
      </w:r>
      <w:r>
        <w:rPr>
          <w:rFonts w:hint="eastAsia" w:ascii="仿宋_GB2312" w:hAnsi="仿宋_GB2312" w:eastAsia="仿宋_GB2312" w:cs="仿宋_GB2312"/>
          <w:b w:val="0"/>
          <w:i w:val="0"/>
          <w:caps w:val="0"/>
          <w:color w:val="000000" w:themeColor="text1"/>
          <w:spacing w:val="0"/>
          <w:kern w:val="0"/>
          <w:sz w:val="32"/>
          <w:szCs w:val="32"/>
          <w:u w:val="none"/>
          <w:lang w:val="en-US" w:eastAsia="zh-CN" w:bidi="ar"/>
        </w:rPr>
        <w:instrText xml:space="preserve"> HYPERLINK "http://www.nmgjzyxh.org/folderforeditor/files/%E5%86%85%E8%92%99%E5%8F%A4%E8%87%AA%E6%B2%BB%E5%8C%BA%E5%BB%BA%E7%AD%91%E4%B8%9A%E5%8D%8F%E4%BC%9A%E6%B3%95%E5%BE%8B%E6%9C%8D%E5%8A%A1%E4%B8%AD%E5%BF%83%E5%A7%94%E5%91%98%E4%BF%A1%E6%81%AF%E9%87%87%E9%9B%86%E8%A1%A8.docx" </w:instrText>
      </w:r>
      <w:r>
        <w:rPr>
          <w:rFonts w:hint="eastAsia" w:ascii="仿宋_GB2312" w:hAnsi="仿宋_GB2312" w:eastAsia="仿宋_GB2312" w:cs="仿宋_GB2312"/>
          <w:b w:val="0"/>
          <w:i w:val="0"/>
          <w:caps w:val="0"/>
          <w:color w:val="000000" w:themeColor="text1"/>
          <w:spacing w:val="0"/>
          <w:kern w:val="0"/>
          <w:sz w:val="32"/>
          <w:szCs w:val="32"/>
          <w:u w:val="none"/>
          <w:lang w:val="en-US" w:eastAsia="zh-CN" w:bidi="ar"/>
        </w:rPr>
        <w:fldChar w:fldCharType="separate"/>
      </w:r>
      <w:r>
        <w:rPr>
          <w:rStyle w:val="7"/>
          <w:rFonts w:hint="eastAsia" w:ascii="仿宋_GB2312" w:hAnsi="仿宋_GB2312" w:eastAsia="仿宋_GB2312" w:cs="仿宋_GB2312"/>
          <w:b w:val="0"/>
          <w:i w:val="0"/>
          <w:caps w:val="0"/>
          <w:color w:val="000000" w:themeColor="text1"/>
          <w:spacing w:val="0"/>
          <w:sz w:val="32"/>
          <w:szCs w:val="32"/>
          <w:u w:val="none"/>
        </w:rPr>
        <w:t>附件：推荐表</w:t>
      </w:r>
      <w:r>
        <w:rPr>
          <w:rFonts w:hint="eastAsia" w:ascii="仿宋_GB2312" w:hAnsi="仿宋_GB2312" w:eastAsia="仿宋_GB2312" w:cs="仿宋_GB2312"/>
          <w:b w:val="0"/>
          <w:i w:val="0"/>
          <w:caps w:val="0"/>
          <w:color w:val="000000" w:themeColor="text1"/>
          <w:spacing w:val="0"/>
          <w:kern w:val="0"/>
          <w:sz w:val="32"/>
          <w:szCs w:val="32"/>
          <w:u w:val="none"/>
          <w:lang w:val="en-US" w:eastAsia="zh-CN" w:bidi="ar"/>
        </w:rPr>
        <w:fldChar w:fldCharType="end"/>
      </w:r>
      <w:r>
        <w:rPr>
          <w:rFonts w:hint="eastAsia" w:ascii="仿宋_GB2312" w:hAnsi="仿宋_GB2312" w:eastAsia="仿宋_GB2312" w:cs="仿宋_GB2312"/>
          <w:b w:val="0"/>
          <w:i w:val="0"/>
          <w:caps w:val="0"/>
          <w:color w:val="000000" w:themeColor="text1"/>
          <w:spacing w:val="0"/>
          <w:kern w:val="0"/>
          <w:sz w:val="32"/>
          <w:szCs w:val="32"/>
          <w:lang w:val="en-US" w:eastAsia="zh-CN" w:bidi="ar"/>
        </w:rPr>
        <w:br w:type="textWrapping"/>
      </w:r>
    </w:p>
    <w:p>
      <w:pPr>
        <w:widowControl/>
        <w:spacing w:line="360" w:lineRule="atLeast"/>
        <w:jc w:val="both"/>
        <w:rPr>
          <w:rFonts w:ascii="仿宋_GB2312" w:hAnsi="仿宋_GB2312" w:eastAsia="仿宋_GB2312" w:cs="仿宋_GB2312"/>
          <w:color w:val="313131"/>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内蒙古自治区建筑业协会</w:t>
      </w:r>
    </w:p>
    <w:p>
      <w:pPr>
        <w:widowControl/>
        <w:spacing w:line="270" w:lineRule="atLeast"/>
        <w:jc w:val="center"/>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2016</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日</w:t>
      </w: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hint="eastAsia" w:ascii="黑体" w:eastAsia="黑体"/>
          <w:color w:val="000000"/>
          <w:sz w:val="32"/>
          <w:szCs w:val="32"/>
        </w:rPr>
      </w:pPr>
    </w:p>
    <w:p>
      <w:pPr>
        <w:widowControl/>
        <w:spacing w:line="500" w:lineRule="exact"/>
        <w:jc w:val="left"/>
        <w:rPr>
          <w:rFonts w:ascii="黑体" w:hAnsi="仿宋_GB2312" w:eastAsia="黑体" w:cs="仿宋_GB2312"/>
          <w:color w:val="000000"/>
          <w:kern w:val="0"/>
          <w:sz w:val="32"/>
          <w:szCs w:val="32"/>
        </w:rPr>
      </w:pPr>
      <w:bookmarkStart w:id="0" w:name="_GoBack"/>
      <w:bookmarkEnd w:id="0"/>
      <w:r>
        <w:rPr>
          <w:rFonts w:hint="eastAsia" w:ascii="黑体" w:eastAsia="黑体"/>
          <w:color w:val="000000"/>
          <w:sz w:val="32"/>
          <w:szCs w:val="32"/>
        </w:rPr>
        <w:t>附件：</w:t>
      </w:r>
    </w:p>
    <w:p>
      <w:pPr>
        <w:widowControl/>
        <w:spacing w:line="500" w:lineRule="exact"/>
        <w:jc w:val="left"/>
        <w:rPr>
          <w:rFonts w:ascii="仿宋_GB2312" w:hAnsi="仿宋_GB2312" w:eastAsia="仿宋_GB2312" w:cs="仿宋_GB2312"/>
          <w:kern w:val="0"/>
          <w:sz w:val="32"/>
          <w:szCs w:val="32"/>
        </w:rPr>
      </w:pPr>
    </w:p>
    <w:tbl>
      <w:tblPr>
        <w:tblStyle w:val="8"/>
        <w:tblW w:w="8670" w:type="dxa"/>
        <w:tblInd w:w="93" w:type="dxa"/>
        <w:tblLayout w:type="fixed"/>
        <w:tblCellMar>
          <w:top w:w="0" w:type="dxa"/>
          <w:left w:w="108" w:type="dxa"/>
          <w:bottom w:w="0" w:type="dxa"/>
          <w:right w:w="108" w:type="dxa"/>
        </w:tblCellMar>
      </w:tblPr>
      <w:tblGrid>
        <w:gridCol w:w="1336"/>
        <w:gridCol w:w="2081"/>
        <w:gridCol w:w="1701"/>
        <w:gridCol w:w="1560"/>
        <w:gridCol w:w="1992"/>
      </w:tblGrid>
      <w:tr>
        <w:tblPrEx>
          <w:tblLayout w:type="fixed"/>
          <w:tblCellMar>
            <w:top w:w="0" w:type="dxa"/>
            <w:left w:w="108" w:type="dxa"/>
            <w:bottom w:w="0" w:type="dxa"/>
            <w:right w:w="108" w:type="dxa"/>
          </w:tblCellMar>
        </w:tblPrEx>
        <w:trPr>
          <w:trHeight w:val="1100" w:hRule="atLeast"/>
        </w:trPr>
        <w:tc>
          <w:tcPr>
            <w:tcW w:w="8670" w:type="dxa"/>
            <w:gridSpan w:val="5"/>
            <w:tcBorders>
              <w:top w:val="nil"/>
              <w:left w:val="nil"/>
              <w:bottom w:val="single" w:color="auto" w:sz="4" w:space="0"/>
              <w:right w:val="nil"/>
            </w:tcBorders>
            <w:vAlign w:val="center"/>
          </w:tcPr>
          <w:p>
            <w:pPr>
              <w:widowControl/>
              <w:jc w:val="center"/>
              <w:rPr>
                <w:rFonts w:ascii="宋体"/>
                <w:b/>
                <w:bCs/>
                <w:color w:val="000000"/>
                <w:kern w:val="0"/>
                <w:sz w:val="44"/>
                <w:szCs w:val="44"/>
              </w:rPr>
            </w:pPr>
            <w:r>
              <w:rPr>
                <w:rFonts w:hint="eastAsia" w:ascii="宋体" w:hAnsi="宋体"/>
                <w:b/>
                <w:bCs/>
                <w:color w:val="000000"/>
                <w:kern w:val="0"/>
                <w:sz w:val="44"/>
                <w:szCs w:val="44"/>
              </w:rPr>
              <w:t>内蒙古自治区建筑业协会法律服务中心委员信息采集表</w:t>
            </w:r>
          </w:p>
        </w:tc>
      </w:tr>
      <w:tr>
        <w:tblPrEx>
          <w:tblLayout w:type="fixed"/>
          <w:tblCellMar>
            <w:top w:w="0" w:type="dxa"/>
            <w:left w:w="108" w:type="dxa"/>
            <w:bottom w:w="0" w:type="dxa"/>
            <w:right w:w="108" w:type="dxa"/>
          </w:tblCellMar>
        </w:tblPrEx>
        <w:trPr>
          <w:trHeight w:val="836"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8"/>
                <w:szCs w:val="28"/>
              </w:rPr>
            </w:pPr>
            <w:r>
              <w:rPr>
                <w:rFonts w:hint="eastAsia" w:ascii="宋体" w:hAnsi="宋体"/>
                <w:color w:val="000000"/>
                <w:kern w:val="0"/>
                <w:sz w:val="28"/>
                <w:szCs w:val="28"/>
              </w:rPr>
              <w:t>姓</w:t>
            </w:r>
            <w:r>
              <w:rPr>
                <w:rFonts w:ascii="宋体" w:hAnsi="宋体"/>
                <w:color w:val="000000"/>
                <w:kern w:val="0"/>
                <w:sz w:val="28"/>
                <w:szCs w:val="28"/>
              </w:rPr>
              <w:t xml:space="preserve">   </w:t>
            </w:r>
            <w:r>
              <w:rPr>
                <w:rFonts w:hint="eastAsia" w:ascii="宋体" w:hAnsi="宋体"/>
                <w:color w:val="000000"/>
                <w:kern w:val="0"/>
                <w:sz w:val="28"/>
                <w:szCs w:val="28"/>
              </w:rPr>
              <w:t>名</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rPr>
            </w:pPr>
            <w:r>
              <w:rPr>
                <w:rFonts w:hint="eastAsia" w:ascii="Times New Roman" w:hAnsi="Times New Roman"/>
                <w:color w:val="000000"/>
                <w:kern w:val="0"/>
              </w:rPr>
              <w:t>　</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8"/>
                <w:szCs w:val="28"/>
              </w:rPr>
            </w:pPr>
            <w:r>
              <w:rPr>
                <w:rFonts w:hint="eastAsia" w:ascii="宋体" w:hAnsi="宋体"/>
                <w:color w:val="000000"/>
                <w:kern w:val="0"/>
                <w:sz w:val="28"/>
                <w:szCs w:val="28"/>
              </w:rPr>
              <w:t>出生日期</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rPr>
            </w:pPr>
            <w:r>
              <w:rPr>
                <w:rFonts w:hint="eastAsia" w:ascii="Times New Roman" w:hAnsi="Times New Roman"/>
                <w:color w:val="000000"/>
                <w:kern w:val="0"/>
              </w:rPr>
              <w:t>　</w:t>
            </w:r>
          </w:p>
        </w:tc>
        <w:tc>
          <w:tcPr>
            <w:tcW w:w="1992"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kern w:val="0"/>
                <w:sz w:val="28"/>
                <w:szCs w:val="28"/>
              </w:rPr>
            </w:pPr>
            <w:r>
              <w:rPr>
                <w:rFonts w:hint="eastAsia" w:ascii="宋体" w:hAnsi="宋体"/>
                <w:color w:val="000000"/>
                <w:kern w:val="0"/>
                <w:sz w:val="28"/>
                <w:szCs w:val="28"/>
              </w:rPr>
              <w:t>粘贴照片处</w:t>
            </w:r>
          </w:p>
        </w:tc>
      </w:tr>
      <w:tr>
        <w:tblPrEx>
          <w:tblLayout w:type="fixed"/>
          <w:tblCellMar>
            <w:top w:w="0" w:type="dxa"/>
            <w:left w:w="108" w:type="dxa"/>
            <w:bottom w:w="0" w:type="dxa"/>
            <w:right w:w="108" w:type="dxa"/>
          </w:tblCellMar>
        </w:tblPrEx>
        <w:trPr>
          <w:trHeight w:val="706"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8"/>
                <w:szCs w:val="28"/>
              </w:rPr>
            </w:pPr>
            <w:r>
              <w:rPr>
                <w:rFonts w:hint="eastAsia" w:ascii="宋体" w:hAnsi="宋体"/>
                <w:color w:val="000000"/>
                <w:kern w:val="0"/>
                <w:sz w:val="28"/>
                <w:szCs w:val="28"/>
              </w:rPr>
              <w:t>工作单位</w:t>
            </w:r>
          </w:p>
        </w:tc>
        <w:tc>
          <w:tcPr>
            <w:tcW w:w="5342"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rPr>
            </w:pPr>
            <w:r>
              <w:rPr>
                <w:rFonts w:hint="eastAsia" w:ascii="Times New Roman" w:hAnsi="Times New Roman"/>
                <w:color w:val="000000"/>
                <w:kern w:val="0"/>
              </w:rPr>
              <w:t>　</w:t>
            </w:r>
          </w:p>
        </w:tc>
        <w:tc>
          <w:tcPr>
            <w:tcW w:w="1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8"/>
                <w:szCs w:val="28"/>
              </w:rPr>
            </w:pPr>
          </w:p>
        </w:tc>
      </w:tr>
      <w:tr>
        <w:tblPrEx>
          <w:tblLayout w:type="fixed"/>
          <w:tblCellMar>
            <w:top w:w="0" w:type="dxa"/>
            <w:left w:w="108" w:type="dxa"/>
            <w:bottom w:w="0" w:type="dxa"/>
            <w:right w:w="108" w:type="dxa"/>
          </w:tblCellMar>
        </w:tblPrEx>
        <w:trPr>
          <w:trHeight w:val="704"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8"/>
                <w:szCs w:val="28"/>
              </w:rPr>
            </w:pPr>
            <w:r>
              <w:rPr>
                <w:rFonts w:hint="eastAsia" w:ascii="宋体" w:hAnsi="宋体"/>
                <w:color w:val="000000"/>
                <w:kern w:val="0"/>
                <w:sz w:val="28"/>
                <w:szCs w:val="28"/>
              </w:rPr>
              <w:t>职</w:t>
            </w:r>
            <w:r>
              <w:rPr>
                <w:rFonts w:ascii="宋体" w:hAnsi="宋体"/>
                <w:color w:val="000000"/>
                <w:kern w:val="0"/>
                <w:sz w:val="28"/>
                <w:szCs w:val="28"/>
              </w:rPr>
              <w:t xml:space="preserve">   </w:t>
            </w:r>
            <w:r>
              <w:rPr>
                <w:rFonts w:hint="eastAsia" w:ascii="宋体" w:hAnsi="宋体"/>
                <w:color w:val="000000"/>
                <w:kern w:val="0"/>
                <w:sz w:val="28"/>
                <w:szCs w:val="28"/>
              </w:rPr>
              <w:t>务</w:t>
            </w:r>
          </w:p>
        </w:tc>
        <w:tc>
          <w:tcPr>
            <w:tcW w:w="5342"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rPr>
            </w:pPr>
            <w:r>
              <w:rPr>
                <w:rFonts w:hint="eastAsia" w:ascii="Times New Roman" w:hAnsi="Times New Roman"/>
                <w:color w:val="000000"/>
                <w:kern w:val="0"/>
              </w:rPr>
              <w:t>　</w:t>
            </w:r>
          </w:p>
        </w:tc>
        <w:tc>
          <w:tcPr>
            <w:tcW w:w="1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8"/>
                <w:szCs w:val="28"/>
              </w:rPr>
            </w:pPr>
          </w:p>
        </w:tc>
      </w:tr>
      <w:tr>
        <w:tblPrEx>
          <w:tblLayout w:type="fixed"/>
          <w:tblCellMar>
            <w:top w:w="0" w:type="dxa"/>
            <w:left w:w="108" w:type="dxa"/>
            <w:bottom w:w="0" w:type="dxa"/>
            <w:right w:w="108" w:type="dxa"/>
          </w:tblCellMar>
        </w:tblPrEx>
        <w:trPr>
          <w:trHeight w:val="714"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8"/>
                <w:szCs w:val="28"/>
              </w:rPr>
            </w:pPr>
            <w:r>
              <w:rPr>
                <w:rFonts w:hint="eastAsia" w:ascii="宋体" w:hAnsi="宋体"/>
                <w:color w:val="000000"/>
                <w:kern w:val="0"/>
                <w:sz w:val="28"/>
                <w:szCs w:val="28"/>
              </w:rPr>
              <w:t>联系电话</w:t>
            </w:r>
          </w:p>
        </w:tc>
        <w:tc>
          <w:tcPr>
            <w:tcW w:w="5342"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rPr>
            </w:pPr>
            <w:r>
              <w:rPr>
                <w:rFonts w:hint="eastAsia" w:ascii="Times New Roman" w:hAnsi="Times New Roman"/>
                <w:color w:val="000000"/>
                <w:kern w:val="0"/>
              </w:rPr>
              <w:t>　</w:t>
            </w:r>
          </w:p>
        </w:tc>
        <w:tc>
          <w:tcPr>
            <w:tcW w:w="1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8"/>
                <w:szCs w:val="28"/>
              </w:rPr>
            </w:pPr>
          </w:p>
        </w:tc>
      </w:tr>
      <w:tr>
        <w:tblPrEx>
          <w:tblLayout w:type="fixed"/>
          <w:tblCellMar>
            <w:top w:w="0" w:type="dxa"/>
            <w:left w:w="108" w:type="dxa"/>
            <w:bottom w:w="0" w:type="dxa"/>
            <w:right w:w="108" w:type="dxa"/>
          </w:tblCellMar>
        </w:tblPrEx>
        <w:trPr>
          <w:trHeight w:val="680"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8"/>
                <w:szCs w:val="28"/>
              </w:rPr>
            </w:pPr>
            <w:r>
              <w:rPr>
                <w:rFonts w:hint="eastAsia" w:ascii="宋体" w:hAnsi="宋体"/>
                <w:color w:val="000000"/>
                <w:kern w:val="0"/>
                <w:sz w:val="28"/>
                <w:szCs w:val="28"/>
              </w:rPr>
              <w:t>邮</w:t>
            </w:r>
            <w:r>
              <w:rPr>
                <w:rFonts w:ascii="宋体" w:hAnsi="宋体"/>
                <w:color w:val="000000"/>
                <w:kern w:val="0"/>
                <w:sz w:val="28"/>
                <w:szCs w:val="28"/>
              </w:rPr>
              <w:t xml:space="preserve">   </w:t>
            </w:r>
            <w:r>
              <w:rPr>
                <w:rFonts w:hint="eastAsia" w:ascii="宋体" w:hAnsi="宋体"/>
                <w:color w:val="000000"/>
                <w:kern w:val="0"/>
                <w:sz w:val="28"/>
                <w:szCs w:val="28"/>
              </w:rPr>
              <w:t>箱</w:t>
            </w:r>
          </w:p>
        </w:tc>
        <w:tc>
          <w:tcPr>
            <w:tcW w:w="5342"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rPr>
            </w:pPr>
            <w:r>
              <w:rPr>
                <w:rFonts w:hint="eastAsia" w:ascii="Times New Roman" w:hAnsi="Times New Roman"/>
                <w:color w:val="000000"/>
                <w:kern w:val="0"/>
              </w:rPr>
              <w:t>　</w:t>
            </w:r>
          </w:p>
        </w:tc>
        <w:tc>
          <w:tcPr>
            <w:tcW w:w="1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8"/>
                <w:szCs w:val="28"/>
              </w:rPr>
            </w:pPr>
          </w:p>
        </w:tc>
      </w:tr>
      <w:tr>
        <w:tblPrEx>
          <w:tblLayout w:type="fixed"/>
          <w:tblCellMar>
            <w:top w:w="0" w:type="dxa"/>
            <w:left w:w="108" w:type="dxa"/>
            <w:bottom w:w="0" w:type="dxa"/>
            <w:right w:w="108" w:type="dxa"/>
          </w:tblCellMar>
        </w:tblPrEx>
        <w:trPr>
          <w:trHeight w:val="1417"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kern w:val="0"/>
                <w:sz w:val="28"/>
                <w:szCs w:val="28"/>
              </w:rPr>
            </w:pPr>
            <w:r>
              <w:rPr>
                <w:rFonts w:hint="eastAsia" w:ascii="宋体" w:hAnsi="宋体"/>
                <w:color w:val="000000"/>
                <w:kern w:val="0"/>
                <w:sz w:val="28"/>
                <w:szCs w:val="28"/>
              </w:rPr>
              <w:t>教育背景</w:t>
            </w:r>
          </w:p>
        </w:tc>
        <w:tc>
          <w:tcPr>
            <w:tcW w:w="7334"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1683"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8"/>
                <w:szCs w:val="28"/>
              </w:rPr>
            </w:pPr>
            <w:r>
              <w:rPr>
                <w:rFonts w:hint="eastAsia" w:ascii="宋体" w:hAnsi="宋体"/>
                <w:color w:val="000000"/>
                <w:kern w:val="0"/>
                <w:sz w:val="28"/>
                <w:szCs w:val="28"/>
              </w:rPr>
              <w:t>工作经历</w:t>
            </w:r>
          </w:p>
        </w:tc>
        <w:tc>
          <w:tcPr>
            <w:tcW w:w="7334"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1105" w:hRule="atLeast"/>
        </w:trPr>
        <w:tc>
          <w:tcPr>
            <w:tcW w:w="1336" w:type="dxa"/>
            <w:tcBorders>
              <w:top w:val="single" w:color="auto" w:sz="4" w:space="0"/>
              <w:left w:val="single" w:color="auto" w:sz="4" w:space="0"/>
              <w:bottom w:val="single" w:color="auto" w:sz="4" w:space="0"/>
              <w:right w:val="nil"/>
            </w:tcBorders>
            <w:vAlign w:val="center"/>
          </w:tcPr>
          <w:p>
            <w:pPr>
              <w:widowControl/>
              <w:rPr>
                <w:rFonts w:ascii="宋体"/>
                <w:color w:val="000000"/>
                <w:kern w:val="0"/>
                <w:sz w:val="28"/>
                <w:szCs w:val="28"/>
              </w:rPr>
            </w:pPr>
            <w:r>
              <w:rPr>
                <w:rFonts w:hint="eastAsia" w:ascii="宋体" w:hAnsi="宋体"/>
                <w:color w:val="000000"/>
                <w:kern w:val="0"/>
                <w:sz w:val="28"/>
                <w:szCs w:val="28"/>
              </w:rPr>
              <w:t>擅长专业领域</w:t>
            </w:r>
          </w:p>
        </w:tc>
        <w:tc>
          <w:tcPr>
            <w:tcW w:w="73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　</w:t>
            </w:r>
          </w:p>
        </w:tc>
      </w:tr>
      <w:tr>
        <w:tblPrEx>
          <w:tblLayout w:type="fixed"/>
          <w:tblCellMar>
            <w:top w:w="0" w:type="dxa"/>
            <w:left w:w="108" w:type="dxa"/>
            <w:bottom w:w="0" w:type="dxa"/>
            <w:right w:w="108" w:type="dxa"/>
          </w:tblCellMar>
        </w:tblPrEx>
        <w:trPr>
          <w:trHeight w:val="2568" w:hRule="atLeast"/>
        </w:trPr>
        <w:tc>
          <w:tcPr>
            <w:tcW w:w="1336" w:type="dxa"/>
            <w:tcBorders>
              <w:top w:val="single" w:color="auto" w:sz="4" w:space="0"/>
              <w:left w:val="single" w:color="auto" w:sz="4" w:space="0"/>
              <w:bottom w:val="single" w:color="auto" w:sz="4" w:space="0"/>
              <w:right w:val="nil"/>
            </w:tcBorders>
            <w:vAlign w:val="center"/>
          </w:tcPr>
          <w:p>
            <w:pPr>
              <w:widowControl/>
              <w:rPr>
                <w:rFonts w:ascii="宋体"/>
                <w:color w:val="000000"/>
                <w:kern w:val="0"/>
                <w:sz w:val="28"/>
                <w:szCs w:val="28"/>
              </w:rPr>
            </w:pPr>
            <w:r>
              <w:rPr>
                <w:rFonts w:hint="eastAsia" w:ascii="宋体" w:hAnsi="宋体"/>
                <w:color w:val="000000"/>
                <w:kern w:val="0"/>
                <w:sz w:val="28"/>
                <w:szCs w:val="28"/>
              </w:rPr>
              <w:t>典型案例、项目或发表文章、专著</w:t>
            </w:r>
          </w:p>
        </w:tc>
        <w:tc>
          <w:tcPr>
            <w:tcW w:w="73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0"/>
                <w:szCs w:val="20"/>
              </w:rPr>
            </w:pPr>
          </w:p>
          <w:p>
            <w:pPr>
              <w:widowControl/>
              <w:jc w:val="center"/>
              <w:rPr>
                <w:rFonts w:ascii="Times New Roman" w:hAnsi="Times New Roman"/>
                <w:color w:val="000000"/>
                <w:kern w:val="0"/>
                <w:sz w:val="20"/>
                <w:szCs w:val="20"/>
              </w:rPr>
            </w:pPr>
          </w:p>
          <w:p>
            <w:pPr>
              <w:widowControl/>
              <w:jc w:val="center"/>
              <w:rPr>
                <w:rFonts w:ascii="Times New Roman" w:hAnsi="Times New Roman"/>
                <w:color w:val="000000"/>
                <w:kern w:val="0"/>
                <w:sz w:val="20"/>
                <w:szCs w:val="20"/>
              </w:rPr>
            </w:pPr>
          </w:p>
          <w:p>
            <w:pPr>
              <w:widowControl/>
              <w:jc w:val="center"/>
              <w:rPr>
                <w:rFonts w:ascii="Times New Roman" w:hAnsi="Times New Roman"/>
                <w:color w:val="000000"/>
                <w:kern w:val="0"/>
                <w:sz w:val="20"/>
                <w:szCs w:val="20"/>
              </w:rPr>
            </w:pPr>
          </w:p>
          <w:p>
            <w:pPr>
              <w:widowControl/>
              <w:jc w:val="center"/>
              <w:rPr>
                <w:rFonts w:ascii="Times New Roman" w:hAnsi="Times New Roman"/>
                <w:color w:val="000000"/>
                <w:kern w:val="0"/>
                <w:sz w:val="20"/>
                <w:szCs w:val="20"/>
              </w:rPr>
            </w:pPr>
          </w:p>
          <w:p>
            <w:pPr>
              <w:widowControl/>
              <w:jc w:val="center"/>
              <w:rPr>
                <w:rFonts w:ascii="Times New Roman" w:hAnsi="Times New Roman"/>
                <w:color w:val="000000"/>
                <w:kern w:val="0"/>
                <w:sz w:val="20"/>
                <w:szCs w:val="20"/>
              </w:rPr>
            </w:pPr>
          </w:p>
          <w:p>
            <w:pPr>
              <w:widowControl/>
              <w:jc w:val="center"/>
              <w:rPr>
                <w:rFonts w:ascii="Times New Roman" w:hAnsi="Times New Roman"/>
                <w:color w:val="000000"/>
                <w:kern w:val="0"/>
                <w:sz w:val="20"/>
                <w:szCs w:val="20"/>
              </w:rPr>
            </w:pPr>
          </w:p>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8670" w:type="dxa"/>
            <w:gridSpan w:val="5"/>
            <w:tcBorders>
              <w:top w:val="single" w:color="auto" w:sz="4" w:space="0"/>
              <w:left w:val="nil"/>
              <w:bottom w:val="nil"/>
              <w:right w:val="nil"/>
            </w:tcBorders>
            <w:vAlign w:val="center"/>
          </w:tcPr>
          <w:p>
            <w:pPr>
              <w:widowControl/>
              <w:jc w:val="left"/>
              <w:rPr>
                <w:rFonts w:ascii="宋体"/>
                <w:color w:val="0000FF"/>
                <w:kern w:val="0"/>
                <w:u w:val="single"/>
              </w:rPr>
            </w:pPr>
            <w:r>
              <w:fldChar w:fldCharType="begin"/>
            </w:r>
            <w:r>
              <w:instrText xml:space="preserve"> HYPERLINK "mailto:请将表格填写完整后发到：jxflfwzx@126.com（建协法律服务中心的首字母）" </w:instrText>
            </w:r>
            <w:r>
              <w:fldChar w:fldCharType="separate"/>
            </w:r>
            <w:r>
              <w:rPr>
                <w:rStyle w:val="7"/>
                <w:rFonts w:hint="eastAsia" w:ascii="宋体" w:hAnsi="宋体"/>
                <w:kern w:val="0"/>
              </w:rPr>
              <w:t>请将表格填写完整后发到：</w:t>
            </w:r>
            <w:r>
              <w:rPr>
                <w:rStyle w:val="7"/>
                <w:rFonts w:ascii="宋体" w:hAnsi="宋体"/>
                <w:kern w:val="0"/>
              </w:rPr>
              <w:t>jxflfwzx@126.com</w:t>
            </w:r>
            <w:r>
              <w:rPr>
                <w:rStyle w:val="7"/>
                <w:rFonts w:hint="eastAsia" w:ascii="宋体" w:hAnsi="宋体"/>
                <w:kern w:val="0"/>
              </w:rPr>
              <w:t>（建协法律服务中心的首字母）</w:t>
            </w:r>
            <w:r>
              <w:rPr>
                <w:rStyle w:val="7"/>
                <w:rFonts w:hint="eastAsia" w:ascii="宋体" w:hAnsi="宋体"/>
                <w:kern w:val="0"/>
              </w:rPr>
              <w:fldChar w:fldCharType="end"/>
            </w:r>
          </w:p>
        </w:tc>
      </w:tr>
    </w:tbl>
    <w:p>
      <w:pPr>
        <w:widowControl/>
        <w:spacing w:line="500" w:lineRule="exact"/>
        <w:jc w:val="left"/>
        <w:rPr>
          <w:rFonts w:ascii="仿宋_GB2312" w:hAnsi="仿宋_GB2312" w:eastAsia="仿宋_GB2312" w:cs="仿宋_GB2312"/>
          <w:bCs/>
          <w:color w:val="000000"/>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楷体_GB2312">
    <w:altName w:val="楷体"/>
    <w:panose1 w:val="02010609030101010101"/>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p>
    <w:pPr>
      <w:pStyle w:val="2"/>
      <w:tabs>
        <w:tab w:val="clear" w:pos="8306"/>
      </w:tabs>
    </w:pPr>
    <w:r>
      <w:tab/>
    </w:r>
    <w:r>
      <w:tab/>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4C9"/>
    <w:rsid w:val="00030AAC"/>
    <w:rsid w:val="00051C57"/>
    <w:rsid w:val="00116AB1"/>
    <w:rsid w:val="001612E9"/>
    <w:rsid w:val="0018003D"/>
    <w:rsid w:val="00267E21"/>
    <w:rsid w:val="002A7DFD"/>
    <w:rsid w:val="002B7A04"/>
    <w:rsid w:val="002E60AD"/>
    <w:rsid w:val="003164C9"/>
    <w:rsid w:val="004231E7"/>
    <w:rsid w:val="0045577B"/>
    <w:rsid w:val="00564675"/>
    <w:rsid w:val="005F1F3B"/>
    <w:rsid w:val="005F3AED"/>
    <w:rsid w:val="00605474"/>
    <w:rsid w:val="0062769C"/>
    <w:rsid w:val="006A49CC"/>
    <w:rsid w:val="006E7098"/>
    <w:rsid w:val="007159AA"/>
    <w:rsid w:val="007E0ECE"/>
    <w:rsid w:val="008740B2"/>
    <w:rsid w:val="00874D57"/>
    <w:rsid w:val="00894998"/>
    <w:rsid w:val="0091285F"/>
    <w:rsid w:val="00954AC3"/>
    <w:rsid w:val="009D08DC"/>
    <w:rsid w:val="009E5AC2"/>
    <w:rsid w:val="00AF63C9"/>
    <w:rsid w:val="00B84BCE"/>
    <w:rsid w:val="00C83F0A"/>
    <w:rsid w:val="00CD40DD"/>
    <w:rsid w:val="00D81D9E"/>
    <w:rsid w:val="00DF0B85"/>
    <w:rsid w:val="00E107AB"/>
    <w:rsid w:val="00E17F66"/>
    <w:rsid w:val="00E40EFB"/>
    <w:rsid w:val="00E7300E"/>
    <w:rsid w:val="00E9242A"/>
    <w:rsid w:val="00F13379"/>
    <w:rsid w:val="01D45534"/>
    <w:rsid w:val="13F93B3E"/>
    <w:rsid w:val="1A77146E"/>
    <w:rsid w:val="1D4747BC"/>
    <w:rsid w:val="298B70DA"/>
    <w:rsid w:val="29F66789"/>
    <w:rsid w:val="2F804666"/>
    <w:rsid w:val="3C660408"/>
    <w:rsid w:val="3D7D4F2E"/>
    <w:rsid w:val="4D1D7637"/>
    <w:rsid w:val="4FE222AD"/>
    <w:rsid w:val="52A31DA5"/>
    <w:rsid w:val="53CB3B61"/>
    <w:rsid w:val="583A46F1"/>
    <w:rsid w:val="5B297342"/>
    <w:rsid w:val="5C425891"/>
    <w:rsid w:val="5F720F4B"/>
    <w:rsid w:val="62EA49FA"/>
    <w:rsid w:val="65C241A3"/>
    <w:rsid w:val="75EC657B"/>
    <w:rsid w:val="7A3E526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styleId="6">
    <w:name w:val="FollowedHyperlink"/>
    <w:basedOn w:val="4"/>
    <w:qFormat/>
    <w:uiPriority w:val="99"/>
    <w:rPr>
      <w:rFonts w:cs="Times New Roman"/>
      <w:color w:val="800080"/>
      <w:u w:val="single"/>
    </w:rPr>
  </w:style>
  <w:style w:type="character" w:styleId="7">
    <w:name w:val="Hyperlink"/>
    <w:basedOn w:val="4"/>
    <w:qFormat/>
    <w:uiPriority w:val="99"/>
    <w:rPr>
      <w:rFonts w:cs="Times New Roman"/>
      <w:color w:val="0000FF"/>
      <w:u w:val="single"/>
    </w:rPr>
  </w:style>
  <w:style w:type="character" w:customStyle="1" w:styleId="9">
    <w:name w:val="Footer Char"/>
    <w:basedOn w:val="4"/>
    <w:link w:val="2"/>
    <w:semiHidden/>
    <w:qFormat/>
    <w:locked/>
    <w:uiPriority w:val="99"/>
    <w:rPr>
      <w:rFonts w:ascii="Calibri" w:hAnsi="Calibri" w:cs="Times New Roman"/>
      <w:sz w:val="18"/>
      <w:szCs w:val="18"/>
    </w:rPr>
  </w:style>
  <w:style w:type="character" w:customStyle="1" w:styleId="10">
    <w:name w:val="Header Char"/>
    <w:basedOn w:val="4"/>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442</Words>
  <Characters>2521</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lenovo-01</cp:lastModifiedBy>
  <cp:lastPrinted>2016-09-08T09:20:00Z</cp:lastPrinted>
  <dcterms:modified xsi:type="dcterms:W3CDTF">2016-09-08T09:54:21Z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